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4170" w14:textId="77777777" w:rsidR="00BF284F" w:rsidRPr="00BF284F" w:rsidRDefault="00BF284F" w:rsidP="00BF284F">
      <w:pPr>
        <w:jc w:val="center"/>
        <w:rPr>
          <w:b/>
          <w:sz w:val="20"/>
          <w:szCs w:val="20"/>
          <w:lang w:val="en-US"/>
        </w:rPr>
      </w:pPr>
      <w:r w:rsidRPr="00BF284F">
        <w:rPr>
          <w:b/>
          <w:sz w:val="20"/>
          <w:szCs w:val="20"/>
          <w:lang w:val="en-US"/>
        </w:rPr>
        <w:t>SYLLABUS</w:t>
      </w:r>
    </w:p>
    <w:p w14:paraId="00C11C77" w14:textId="77777777" w:rsidR="00BF284F" w:rsidRPr="00BF284F" w:rsidRDefault="00BF284F" w:rsidP="00BF284F">
      <w:pPr>
        <w:jc w:val="center"/>
        <w:rPr>
          <w:b/>
          <w:sz w:val="20"/>
          <w:szCs w:val="20"/>
          <w:lang w:val="en-US"/>
        </w:rPr>
      </w:pPr>
      <w:r w:rsidRPr="00BF284F">
        <w:rPr>
          <w:b/>
          <w:sz w:val="20"/>
          <w:szCs w:val="20"/>
          <w:lang w:val="en-US"/>
        </w:rPr>
        <w:t>Autumn semester of the 2023-2024 academic year</w:t>
      </w:r>
    </w:p>
    <w:p w14:paraId="3F26524E" w14:textId="0B6DAC3E" w:rsidR="00FC1689" w:rsidRPr="003F2DC5" w:rsidRDefault="00BF284F" w:rsidP="00BF284F">
      <w:pPr>
        <w:jc w:val="center"/>
        <w:rPr>
          <w:b/>
          <w:sz w:val="20"/>
          <w:szCs w:val="20"/>
        </w:rPr>
      </w:pPr>
      <w:proofErr w:type="spellStart"/>
      <w:r w:rsidRPr="00BF284F">
        <w:rPr>
          <w:b/>
          <w:sz w:val="20"/>
          <w:szCs w:val="20"/>
        </w:rPr>
        <w:t>Educational</w:t>
      </w:r>
      <w:proofErr w:type="spellEnd"/>
      <w:r w:rsidRPr="00BF284F">
        <w:rPr>
          <w:b/>
          <w:sz w:val="20"/>
          <w:szCs w:val="20"/>
        </w:rPr>
        <w:t xml:space="preserve"> </w:t>
      </w:r>
      <w:proofErr w:type="spellStart"/>
      <w:r w:rsidRPr="00BF284F">
        <w:rPr>
          <w:b/>
          <w:sz w:val="20"/>
          <w:szCs w:val="20"/>
        </w:rPr>
        <w:t>program</w:t>
      </w:r>
      <w:proofErr w:type="spellEnd"/>
      <w:r w:rsidRPr="00BF284F">
        <w:rPr>
          <w:b/>
          <w:sz w:val="20"/>
          <w:szCs w:val="20"/>
        </w:rPr>
        <w:t xml:space="preserve"> "6B04106- Finance"</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673990" w14:paraId="76C243D7"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C306350" w14:textId="502C055F" w:rsidR="000F0ACE" w:rsidRPr="00BF284F" w:rsidRDefault="00BF284F" w:rsidP="009A44E4">
            <w:pPr>
              <w:rPr>
                <w:b/>
                <w:sz w:val="20"/>
                <w:szCs w:val="20"/>
                <w:lang w:val="en-US"/>
              </w:rPr>
            </w:pPr>
            <w:r w:rsidRPr="00BF284F">
              <w:rPr>
                <w:b/>
                <w:bCs/>
                <w:sz w:val="20"/>
                <w:szCs w:val="20"/>
                <w:lang w:val="en-US"/>
              </w:rPr>
              <w:t>ID and name of the discipline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C90359" w14:textId="77777777" w:rsidR="00BF284F" w:rsidRPr="00BF284F" w:rsidRDefault="00BF284F" w:rsidP="00BF284F">
            <w:pPr>
              <w:rPr>
                <w:b/>
                <w:sz w:val="20"/>
                <w:szCs w:val="20"/>
                <w:lang w:val="en-US"/>
              </w:rPr>
            </w:pPr>
            <w:r w:rsidRPr="00BF284F">
              <w:rPr>
                <w:b/>
                <w:sz w:val="20"/>
                <w:szCs w:val="20"/>
                <w:lang w:val="en-US"/>
              </w:rPr>
              <w:t>Independent work of the student</w:t>
            </w:r>
          </w:p>
          <w:p w14:paraId="5C305170" w14:textId="76926BBC" w:rsidR="00AC0EFC" w:rsidRPr="00BF284F" w:rsidRDefault="00BF284F" w:rsidP="00BF284F">
            <w:pPr>
              <w:rPr>
                <w:bCs/>
                <w:i/>
                <w:iCs/>
                <w:sz w:val="16"/>
                <w:szCs w:val="16"/>
                <w:lang w:val="en-US"/>
              </w:rPr>
            </w:pPr>
            <w:r w:rsidRPr="00BF284F">
              <w:rPr>
                <w:b/>
                <w:sz w:val="20"/>
                <w:szCs w:val="20"/>
                <w:lang w:val="en-US"/>
              </w:rPr>
              <w:t>(SRO)</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4B11320" w14:textId="2F78C905" w:rsidR="00E55C26" w:rsidRPr="003F2DC5" w:rsidRDefault="00BF284F" w:rsidP="009A44E4">
            <w:pPr>
              <w:rPr>
                <w:b/>
                <w:sz w:val="20"/>
                <w:szCs w:val="20"/>
                <w:lang w:val="en-US"/>
              </w:rPr>
            </w:pPr>
            <w:r w:rsidRPr="00BF284F">
              <w:rPr>
                <w:b/>
                <w:sz w:val="20"/>
                <w:szCs w:val="20"/>
              </w:rPr>
              <w:t xml:space="preserve">Number </w:t>
            </w:r>
            <w:proofErr w:type="spellStart"/>
            <w:r w:rsidRPr="00BF284F">
              <w:rPr>
                <w:b/>
                <w:sz w:val="20"/>
                <w:szCs w:val="20"/>
              </w:rPr>
              <w:t>of</w:t>
            </w:r>
            <w:proofErr w:type="spellEnd"/>
            <w:r w:rsidRPr="00BF284F">
              <w:rPr>
                <w:b/>
                <w:sz w:val="20"/>
                <w:szCs w:val="20"/>
              </w:rPr>
              <w:t xml:space="preserve"> </w:t>
            </w:r>
            <w:proofErr w:type="spellStart"/>
            <w:r w:rsidRPr="00BF284F">
              <w:rPr>
                <w:b/>
                <w:sz w:val="20"/>
                <w:szCs w:val="20"/>
              </w:rPr>
              <w:t>credits</w:t>
            </w:r>
            <w:proofErr w:type="spellEnd"/>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5CCE31" w14:textId="77777777" w:rsidR="00BF284F" w:rsidRPr="00BF284F" w:rsidRDefault="00BF284F" w:rsidP="00BF284F">
            <w:pPr>
              <w:rPr>
                <w:b/>
                <w:sz w:val="20"/>
                <w:szCs w:val="20"/>
              </w:rPr>
            </w:pPr>
            <w:r w:rsidRPr="00BF284F">
              <w:rPr>
                <w:b/>
                <w:sz w:val="20"/>
                <w:szCs w:val="20"/>
              </w:rPr>
              <w:t>Total</w:t>
            </w:r>
          </w:p>
          <w:p w14:paraId="633D439F" w14:textId="5E5EE9D1" w:rsidR="00E55C26" w:rsidRPr="003F2DC5" w:rsidRDefault="00BF284F" w:rsidP="00BF284F">
            <w:pPr>
              <w:rPr>
                <w:b/>
                <w:sz w:val="20"/>
                <w:szCs w:val="20"/>
              </w:rPr>
            </w:pPr>
            <w:proofErr w:type="spellStart"/>
            <w:r w:rsidRPr="00BF284F">
              <w:rPr>
                <w:b/>
                <w:sz w:val="20"/>
                <w:szCs w:val="20"/>
              </w:rPr>
              <w:t>number</w:t>
            </w:r>
            <w:proofErr w:type="spellEnd"/>
            <w:r w:rsidRPr="00BF284F">
              <w:rPr>
                <w:b/>
                <w:sz w:val="20"/>
                <w:szCs w:val="20"/>
              </w:rPr>
              <w:t xml:space="preserve"> </w:t>
            </w:r>
            <w:proofErr w:type="spellStart"/>
            <w:r w:rsidRPr="00BF284F">
              <w:rPr>
                <w:b/>
                <w:sz w:val="20"/>
                <w:szCs w:val="20"/>
              </w:rPr>
              <w:t>of</w:t>
            </w:r>
            <w:proofErr w:type="spellEnd"/>
            <w:r w:rsidRPr="00BF284F">
              <w:rPr>
                <w:b/>
                <w:sz w:val="20"/>
                <w:szCs w:val="20"/>
              </w:rPr>
              <w:t xml:space="preserve"> </w:t>
            </w:r>
            <w:proofErr w:type="spellStart"/>
            <w:r w:rsidRPr="00BF284F">
              <w:rPr>
                <w:b/>
                <w:sz w:val="20"/>
                <w:szCs w:val="20"/>
              </w:rPr>
              <w:t>credits</w:t>
            </w:r>
            <w:proofErr w:type="spellEnd"/>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3AD395" w14:textId="77777777" w:rsidR="00BF284F" w:rsidRPr="00BF284F" w:rsidRDefault="00BF284F" w:rsidP="00BF284F">
            <w:pPr>
              <w:rPr>
                <w:b/>
                <w:sz w:val="20"/>
                <w:szCs w:val="20"/>
                <w:lang w:val="en-US"/>
              </w:rPr>
            </w:pPr>
            <w:r w:rsidRPr="00BF284F">
              <w:rPr>
                <w:b/>
                <w:sz w:val="20"/>
                <w:szCs w:val="20"/>
                <w:lang w:val="en-US"/>
              </w:rPr>
              <w:t>Independent work of a student</w:t>
            </w:r>
          </w:p>
          <w:p w14:paraId="649D047E" w14:textId="0BD3B56D" w:rsidR="00E55C26" w:rsidRPr="00BF284F" w:rsidRDefault="00BF284F" w:rsidP="00BF284F">
            <w:pPr>
              <w:rPr>
                <w:bCs/>
                <w:i/>
                <w:iCs/>
                <w:color w:val="FF0000"/>
                <w:sz w:val="16"/>
                <w:szCs w:val="16"/>
                <w:lang w:val="en-US"/>
              </w:rPr>
            </w:pPr>
            <w:r w:rsidRPr="00BF284F">
              <w:rPr>
                <w:b/>
                <w:sz w:val="20"/>
                <w:szCs w:val="20"/>
                <w:lang w:val="en-US"/>
              </w:rPr>
              <w:t>under the guidance of a teacher (SROP)</w:t>
            </w:r>
          </w:p>
        </w:tc>
      </w:tr>
      <w:tr w:rsidR="00BF284F" w:rsidRPr="003F2DC5" w14:paraId="3C32DBC8" w14:textId="77777777" w:rsidTr="00F11D68">
        <w:trPr>
          <w:trHeight w:val="883"/>
        </w:trPr>
        <w:tc>
          <w:tcPr>
            <w:tcW w:w="1701" w:type="dxa"/>
            <w:vMerge/>
          </w:tcPr>
          <w:p w14:paraId="15B188CB" w14:textId="77777777" w:rsidR="00BF284F" w:rsidRPr="00BF284F" w:rsidRDefault="00BF284F" w:rsidP="00BF284F">
            <w:pPr>
              <w:widowControl w:val="0"/>
              <w:pBdr>
                <w:top w:val="nil"/>
                <w:left w:val="nil"/>
                <w:bottom w:val="nil"/>
                <w:right w:val="nil"/>
                <w:between w:val="nil"/>
              </w:pBdr>
              <w:spacing w:line="276" w:lineRule="auto"/>
              <w:rPr>
                <w:b/>
                <w:sz w:val="20"/>
                <w:szCs w:val="20"/>
                <w:lang w:val="en-US"/>
              </w:rPr>
            </w:pPr>
          </w:p>
        </w:tc>
        <w:tc>
          <w:tcPr>
            <w:tcW w:w="2269" w:type="dxa"/>
            <w:gridSpan w:val="2"/>
            <w:vMerge/>
          </w:tcPr>
          <w:p w14:paraId="56D9869F" w14:textId="77777777" w:rsidR="00BF284F" w:rsidRPr="00BF284F" w:rsidRDefault="00BF284F" w:rsidP="00BF284F">
            <w:pPr>
              <w:widowControl w:val="0"/>
              <w:pBdr>
                <w:top w:val="nil"/>
                <w:left w:val="nil"/>
                <w:bottom w:val="nil"/>
                <w:right w:val="nil"/>
                <w:between w:val="nil"/>
              </w:pBdr>
              <w:spacing w:line="276" w:lineRule="auto"/>
              <w:rPr>
                <w:b/>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20E6869" w14:textId="4F25F44D" w:rsidR="00BF284F" w:rsidRPr="00BF284F" w:rsidRDefault="00BF284F" w:rsidP="00BF284F">
            <w:pPr>
              <w:jc w:val="center"/>
              <w:rPr>
                <w:b/>
                <w:sz w:val="20"/>
                <w:szCs w:val="20"/>
                <w:lang w:val="en-US"/>
              </w:rPr>
            </w:pPr>
            <w:r w:rsidRPr="00BF284F">
              <w:rPr>
                <w:b/>
                <w:sz w:val="20"/>
                <w:szCs w:val="20"/>
                <w:lang w:val="en-US"/>
              </w:rPr>
              <w:t xml:space="preserve">Lectures (L)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DC87E81" w14:textId="7E19FD78" w:rsidR="00BF284F" w:rsidRPr="00BF284F" w:rsidRDefault="00BF284F" w:rsidP="00BF284F">
            <w:pPr>
              <w:jc w:val="center"/>
              <w:rPr>
                <w:b/>
                <w:sz w:val="20"/>
                <w:szCs w:val="20"/>
                <w:lang w:val="en-US"/>
              </w:rPr>
            </w:pPr>
            <w:r w:rsidRPr="00BF284F">
              <w:rPr>
                <w:b/>
                <w:sz w:val="20"/>
                <w:szCs w:val="20"/>
                <w:lang w:val="en-US"/>
              </w:rPr>
              <w:t>Practice. classes (PZ)</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A9E62A" w14:textId="189225D5" w:rsidR="00BF284F" w:rsidRPr="003F2DC5" w:rsidRDefault="00BF284F" w:rsidP="00BF284F">
            <w:pPr>
              <w:jc w:val="center"/>
              <w:rPr>
                <w:b/>
                <w:sz w:val="20"/>
                <w:szCs w:val="20"/>
              </w:rPr>
            </w:pPr>
            <w:r w:rsidRPr="00BF284F">
              <w:rPr>
                <w:b/>
                <w:sz w:val="20"/>
                <w:szCs w:val="20"/>
              </w:rPr>
              <w:t xml:space="preserve">Lab. </w:t>
            </w:r>
            <w:proofErr w:type="spellStart"/>
            <w:r w:rsidRPr="00BF284F">
              <w:rPr>
                <w:b/>
                <w:sz w:val="20"/>
                <w:szCs w:val="20"/>
              </w:rPr>
              <w:t>classes</w:t>
            </w:r>
            <w:proofErr w:type="spellEnd"/>
            <w:r w:rsidRPr="00BF284F">
              <w:rPr>
                <w:b/>
                <w:sz w:val="20"/>
                <w:szCs w:val="20"/>
              </w:rPr>
              <w:t xml:space="preserve"> (LZ)</w:t>
            </w:r>
          </w:p>
        </w:tc>
        <w:tc>
          <w:tcPr>
            <w:tcW w:w="1417" w:type="dxa"/>
            <w:vMerge/>
          </w:tcPr>
          <w:p w14:paraId="33EFC827" w14:textId="77777777" w:rsidR="00BF284F" w:rsidRPr="003F2DC5" w:rsidRDefault="00BF284F" w:rsidP="00BF284F">
            <w:pPr>
              <w:widowControl w:val="0"/>
              <w:pBdr>
                <w:top w:val="nil"/>
                <w:left w:val="nil"/>
                <w:bottom w:val="nil"/>
                <w:right w:val="nil"/>
                <w:between w:val="nil"/>
              </w:pBdr>
              <w:spacing w:line="276" w:lineRule="auto"/>
              <w:rPr>
                <w:b/>
                <w:sz w:val="20"/>
                <w:szCs w:val="20"/>
              </w:rPr>
            </w:pPr>
          </w:p>
        </w:tc>
        <w:tc>
          <w:tcPr>
            <w:tcW w:w="2268" w:type="dxa"/>
            <w:vMerge/>
          </w:tcPr>
          <w:p w14:paraId="10DE536B" w14:textId="77777777" w:rsidR="00BF284F" w:rsidRPr="003F2DC5" w:rsidRDefault="00BF284F" w:rsidP="00BF284F">
            <w:pPr>
              <w:widowControl w:val="0"/>
              <w:pBdr>
                <w:top w:val="nil"/>
                <w:left w:val="nil"/>
                <w:bottom w:val="nil"/>
                <w:right w:val="nil"/>
                <w:between w:val="nil"/>
              </w:pBdr>
              <w:spacing w:line="276" w:lineRule="auto"/>
              <w:rPr>
                <w:b/>
                <w:sz w:val="20"/>
                <w:szCs w:val="20"/>
              </w:rPr>
            </w:pPr>
          </w:p>
        </w:tc>
      </w:tr>
      <w:tr w:rsidR="00FC1719" w:rsidRPr="003F2DC5" w14:paraId="3CCF831E"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64C12" w14:textId="1354356D" w:rsidR="00FC1719" w:rsidRPr="00BF284F" w:rsidRDefault="007721D8">
            <w:pPr>
              <w:rPr>
                <w:sz w:val="20"/>
                <w:szCs w:val="20"/>
                <w:lang w:val="en-US"/>
              </w:rPr>
            </w:pPr>
            <w:r w:rsidRPr="007721D8">
              <w:rPr>
                <w:b/>
                <w:sz w:val="20"/>
                <w:szCs w:val="20"/>
                <w:lang w:val="en-US"/>
              </w:rPr>
              <w:t xml:space="preserve">FUB </w:t>
            </w:r>
            <w:r w:rsidRPr="00BF284F">
              <w:rPr>
                <w:b/>
                <w:sz w:val="20"/>
                <w:szCs w:val="20"/>
                <w:lang w:val="en-US"/>
              </w:rPr>
              <w:t>4311</w:t>
            </w:r>
            <w:r w:rsidRPr="00BF284F">
              <w:rPr>
                <w:sz w:val="20"/>
                <w:szCs w:val="20"/>
                <w:lang w:val="en-US"/>
              </w:rPr>
              <w:t xml:space="preserve"> </w:t>
            </w:r>
            <w:r w:rsidR="00BF284F" w:rsidRPr="00BF284F">
              <w:rPr>
                <w:sz w:val="20"/>
                <w:szCs w:val="20"/>
                <w:lang w:val="en-US"/>
              </w:rPr>
              <w:t>Financial services of banks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40FBCD" w14:textId="77777777" w:rsidR="00FC1719" w:rsidRPr="00FC1719" w:rsidRDefault="00FC1719" w:rsidP="00FC1719">
            <w:pPr>
              <w:jc w:val="center"/>
              <w:rPr>
                <w:rStyle w:val="normaltextrun"/>
                <w:sz w:val="20"/>
                <w:szCs w:val="20"/>
                <w:shd w:val="clear" w:color="auto" w:fill="FFFFFF"/>
                <w:lang w:val="kk-KZ"/>
              </w:rPr>
            </w:pPr>
            <w:r w:rsidRPr="00FC1719">
              <w:rPr>
                <w:rStyle w:val="normaltextrun"/>
                <w:sz w:val="20"/>
                <w:szCs w:val="20"/>
                <w:shd w:val="clear" w:color="auto" w:fill="FFFFFF"/>
              </w:rPr>
              <w:t>3</w:t>
            </w:r>
          </w:p>
          <w:p w14:paraId="06088FDD" w14:textId="77777777" w:rsidR="00FC1719" w:rsidRPr="00FC1719" w:rsidRDefault="00FC1719" w:rsidP="00FC171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83C118" w14:textId="77777777" w:rsidR="00FC1719" w:rsidRPr="00C068FB" w:rsidRDefault="00FC1719" w:rsidP="00FC1719">
            <w:pPr>
              <w:autoSpaceDE w:val="0"/>
              <w:autoSpaceDN w:val="0"/>
              <w:adjustRightInd w:val="0"/>
              <w:jc w:val="center"/>
              <w:rPr>
                <w:sz w:val="20"/>
                <w:szCs w:val="20"/>
              </w:rPr>
            </w:pPr>
            <w:r>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364DA" w14:textId="77777777" w:rsidR="00FC1719" w:rsidRPr="00C068FB" w:rsidRDefault="00FC1719" w:rsidP="00FC1719">
            <w:pPr>
              <w:autoSpaceDE w:val="0"/>
              <w:autoSpaceDN w:val="0"/>
              <w:adjustRightInd w:val="0"/>
              <w:jc w:val="center"/>
              <w:rPr>
                <w:sz w:val="20"/>
                <w:szCs w:val="20"/>
              </w:rPr>
            </w:pPr>
            <w:r>
              <w:rPr>
                <w:sz w:val="20"/>
                <w:szCs w:val="20"/>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90BC56" w14:textId="77777777" w:rsidR="00FC1719" w:rsidRPr="00C068FB" w:rsidRDefault="00FC1719" w:rsidP="00FC1719">
            <w:pPr>
              <w:autoSpaceDE w:val="0"/>
              <w:autoSpaceDN w:val="0"/>
              <w:adjustRightInd w:val="0"/>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961179" w14:textId="77777777" w:rsidR="00FC1719" w:rsidRPr="00C068FB" w:rsidRDefault="00FC1719" w:rsidP="00FC1719">
            <w:pPr>
              <w:autoSpaceDE w:val="0"/>
              <w:autoSpaceDN w:val="0"/>
              <w:adjustRightInd w:val="0"/>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92DD0" w14:textId="77777777" w:rsidR="00FC1719" w:rsidRPr="00FC1719" w:rsidRDefault="007721D8" w:rsidP="00FC1719">
            <w:pPr>
              <w:jc w:val="center"/>
              <w:rPr>
                <w:sz w:val="20"/>
                <w:szCs w:val="20"/>
                <w:lang w:val="kk-KZ"/>
              </w:rPr>
            </w:pPr>
            <w:r>
              <w:rPr>
                <w:sz w:val="20"/>
                <w:szCs w:val="20"/>
              </w:rPr>
              <w:t>5</w:t>
            </w:r>
          </w:p>
        </w:tc>
      </w:tr>
      <w:tr w:rsidR="00594DE6" w:rsidRPr="00673990" w14:paraId="31FA450B"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E5E7CB" w14:textId="163462C6" w:rsidR="0058724E" w:rsidRPr="00BF284F" w:rsidRDefault="00BF284F" w:rsidP="00D73188">
            <w:pPr>
              <w:jc w:val="center"/>
              <w:rPr>
                <w:b/>
                <w:bCs/>
                <w:sz w:val="20"/>
                <w:szCs w:val="20"/>
                <w:lang w:val="en-US"/>
              </w:rPr>
            </w:pPr>
            <w:r w:rsidRPr="00BF284F">
              <w:rPr>
                <w:b/>
                <w:bCs/>
                <w:sz w:val="20"/>
                <w:szCs w:val="20"/>
                <w:lang w:val="en-US"/>
              </w:rPr>
              <w:t>ACADEMIC INFORMATION ABOUT THE DISCIPLINE</w:t>
            </w:r>
          </w:p>
        </w:tc>
      </w:tr>
      <w:tr w:rsidR="00A51A7C" w:rsidRPr="00673990" w14:paraId="7E98F190"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778DB" w14:textId="5D5E9782" w:rsidR="009504CF" w:rsidRPr="003F2DC5" w:rsidRDefault="00BF284F" w:rsidP="00FC1689">
            <w:pPr>
              <w:pBdr>
                <w:top w:val="nil"/>
                <w:left w:val="nil"/>
                <w:bottom w:val="nil"/>
                <w:right w:val="nil"/>
                <w:between w:val="nil"/>
              </w:pBdr>
              <w:rPr>
                <w:b/>
                <w:color w:val="000000"/>
                <w:sz w:val="20"/>
                <w:szCs w:val="20"/>
              </w:rPr>
            </w:pPr>
            <w:proofErr w:type="spellStart"/>
            <w:r w:rsidRPr="00BF284F">
              <w:rPr>
                <w:b/>
                <w:color w:val="000000"/>
                <w:sz w:val="20"/>
                <w:szCs w:val="20"/>
              </w:rPr>
              <w:t>Training</w:t>
            </w:r>
            <w:proofErr w:type="spellEnd"/>
            <w:r w:rsidRPr="00BF284F">
              <w:rPr>
                <w:b/>
                <w:color w:val="000000"/>
                <w:sz w:val="20"/>
                <w:szCs w:val="20"/>
              </w:rPr>
              <w:t xml:space="preserve"> </w:t>
            </w:r>
            <w:proofErr w:type="spellStart"/>
            <w:r w:rsidRPr="00BF284F">
              <w:rPr>
                <w:b/>
                <w:color w:val="000000"/>
                <w:sz w:val="20"/>
                <w:szCs w:val="20"/>
              </w:rPr>
              <w:t>format</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442C65" w14:textId="77777777" w:rsidR="00BF284F" w:rsidRPr="00BF284F" w:rsidRDefault="00BF284F" w:rsidP="00BF284F">
            <w:pPr>
              <w:rPr>
                <w:b/>
                <w:sz w:val="20"/>
                <w:szCs w:val="20"/>
              </w:rPr>
            </w:pPr>
            <w:proofErr w:type="spellStart"/>
            <w:r w:rsidRPr="00BF284F">
              <w:rPr>
                <w:b/>
                <w:sz w:val="20"/>
                <w:szCs w:val="20"/>
              </w:rPr>
              <w:t>Cycle</w:t>
            </w:r>
            <w:proofErr w:type="spellEnd"/>
            <w:r w:rsidRPr="00BF284F">
              <w:rPr>
                <w:b/>
                <w:sz w:val="20"/>
                <w:szCs w:val="20"/>
              </w:rPr>
              <w:t>,</w:t>
            </w:r>
          </w:p>
          <w:p w14:paraId="5E08E5E2" w14:textId="4E67D6F6" w:rsidR="0078340B" w:rsidRPr="003F2DC5" w:rsidRDefault="00BF284F" w:rsidP="00BF284F">
            <w:pPr>
              <w:rPr>
                <w:b/>
                <w:sz w:val="20"/>
                <w:szCs w:val="20"/>
              </w:rPr>
            </w:pPr>
            <w:proofErr w:type="spellStart"/>
            <w:r w:rsidRPr="00BF284F">
              <w:rPr>
                <w:b/>
                <w:sz w:val="20"/>
                <w:szCs w:val="20"/>
              </w:rPr>
              <w:t>component</w:t>
            </w:r>
            <w:proofErr w:type="spellEnd"/>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67FEE6" w14:textId="70BBC395" w:rsidR="002B4684" w:rsidRPr="003F2DC5" w:rsidRDefault="00BF284F" w:rsidP="00FC1689">
            <w:pPr>
              <w:rPr>
                <w:b/>
                <w:sz w:val="20"/>
                <w:szCs w:val="20"/>
              </w:rPr>
            </w:pPr>
            <w:proofErr w:type="spellStart"/>
            <w:r w:rsidRPr="00BF284F">
              <w:rPr>
                <w:b/>
                <w:sz w:val="20"/>
                <w:szCs w:val="20"/>
              </w:rPr>
              <w:t>Types</w:t>
            </w:r>
            <w:proofErr w:type="spellEnd"/>
            <w:r w:rsidRPr="00BF284F">
              <w:rPr>
                <w:b/>
                <w:sz w:val="20"/>
                <w:szCs w:val="20"/>
              </w:rPr>
              <w:t xml:space="preserve"> </w:t>
            </w:r>
            <w:proofErr w:type="spellStart"/>
            <w:r w:rsidRPr="00BF284F">
              <w:rPr>
                <w:b/>
                <w:sz w:val="20"/>
                <w:szCs w:val="20"/>
              </w:rPr>
              <w:t>of</w:t>
            </w:r>
            <w:proofErr w:type="spellEnd"/>
            <w:r w:rsidRPr="00BF284F">
              <w:rPr>
                <w:b/>
                <w:sz w:val="20"/>
                <w:szCs w:val="20"/>
              </w:rPr>
              <w:t xml:space="preserve"> </w:t>
            </w:r>
            <w:proofErr w:type="spellStart"/>
            <w:r w:rsidRPr="00BF284F">
              <w:rPr>
                <w:b/>
                <w:sz w:val="20"/>
                <w:szCs w:val="20"/>
              </w:rPr>
              <w:t>lectures</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7155" w14:textId="0785D0B1" w:rsidR="002B4684" w:rsidRPr="003F2DC5" w:rsidRDefault="00BF284F" w:rsidP="00FC1689">
            <w:pPr>
              <w:rPr>
                <w:b/>
                <w:sz w:val="20"/>
                <w:szCs w:val="20"/>
              </w:rPr>
            </w:pPr>
            <w:proofErr w:type="spellStart"/>
            <w:r w:rsidRPr="00BF284F">
              <w:rPr>
                <w:b/>
                <w:sz w:val="20"/>
                <w:szCs w:val="20"/>
              </w:rPr>
              <w:t>Types</w:t>
            </w:r>
            <w:proofErr w:type="spellEnd"/>
            <w:r w:rsidRPr="00BF284F">
              <w:rPr>
                <w:b/>
                <w:sz w:val="20"/>
                <w:szCs w:val="20"/>
              </w:rPr>
              <w:t xml:space="preserve"> </w:t>
            </w:r>
            <w:proofErr w:type="spellStart"/>
            <w:r w:rsidRPr="00BF284F">
              <w:rPr>
                <w:b/>
                <w:sz w:val="20"/>
                <w:szCs w:val="20"/>
              </w:rPr>
              <w:t>of</w:t>
            </w:r>
            <w:proofErr w:type="spellEnd"/>
            <w:r w:rsidRPr="00BF284F">
              <w:rPr>
                <w:b/>
                <w:sz w:val="20"/>
                <w:szCs w:val="20"/>
              </w:rPr>
              <w:t xml:space="preserve"> </w:t>
            </w:r>
            <w:proofErr w:type="spellStart"/>
            <w:r w:rsidRPr="00BF284F">
              <w:rPr>
                <w:b/>
                <w:sz w:val="20"/>
                <w:szCs w:val="20"/>
              </w:rPr>
              <w:t>practical</w:t>
            </w:r>
            <w:proofErr w:type="spellEnd"/>
            <w:r w:rsidRPr="00BF284F">
              <w:rPr>
                <w:b/>
                <w:sz w:val="20"/>
                <w:szCs w:val="20"/>
              </w:rPr>
              <w:t xml:space="preserve"> </w:t>
            </w:r>
            <w:proofErr w:type="spellStart"/>
            <w:r w:rsidRPr="00BF284F">
              <w:rPr>
                <w:b/>
                <w:sz w:val="20"/>
                <w:szCs w:val="20"/>
              </w:rPr>
              <w:t>classes</w:t>
            </w:r>
            <w:proofErr w:type="spellEnd"/>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C48AA" w14:textId="77777777" w:rsidR="00BF284F" w:rsidRPr="00BF284F" w:rsidRDefault="00BF284F" w:rsidP="00BF284F">
            <w:pPr>
              <w:rPr>
                <w:b/>
                <w:sz w:val="20"/>
                <w:szCs w:val="20"/>
                <w:lang w:val="en-US"/>
              </w:rPr>
            </w:pPr>
            <w:r w:rsidRPr="00BF284F">
              <w:rPr>
                <w:b/>
                <w:sz w:val="20"/>
                <w:szCs w:val="20"/>
                <w:lang w:val="en-US"/>
              </w:rPr>
              <w:t>Form and platform</w:t>
            </w:r>
          </w:p>
          <w:p w14:paraId="052BDBB9" w14:textId="789C5288" w:rsidR="002B4684" w:rsidRPr="00BF284F" w:rsidRDefault="00BF284F" w:rsidP="00BF284F">
            <w:pPr>
              <w:rPr>
                <w:b/>
                <w:sz w:val="20"/>
                <w:szCs w:val="20"/>
                <w:lang w:val="en-US"/>
              </w:rPr>
            </w:pPr>
            <w:r w:rsidRPr="00BF284F">
              <w:rPr>
                <w:b/>
                <w:sz w:val="20"/>
                <w:szCs w:val="20"/>
                <w:lang w:val="en-US"/>
              </w:rPr>
              <w:t>of final control</w:t>
            </w:r>
          </w:p>
        </w:tc>
      </w:tr>
      <w:tr w:rsidR="00FC1719" w:rsidRPr="003F2DC5" w14:paraId="738B46ED" w14:textId="77777777" w:rsidTr="00FC171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782BB4" w14:textId="226EC2B5" w:rsidR="00FC1719" w:rsidRPr="00C068FB" w:rsidRDefault="00BF284F" w:rsidP="00FC1719">
            <w:pPr>
              <w:pBdr>
                <w:top w:val="nil"/>
                <w:left w:val="nil"/>
                <w:bottom w:val="nil"/>
                <w:right w:val="nil"/>
                <w:between w:val="nil"/>
              </w:pBdr>
              <w:rPr>
                <w:sz w:val="20"/>
                <w:szCs w:val="20"/>
              </w:rPr>
            </w:pPr>
            <w:proofErr w:type="spellStart"/>
            <w:r w:rsidRPr="00BF284F">
              <w:rPr>
                <w:sz w:val="20"/>
                <w:szCs w:val="20"/>
              </w:rPr>
              <w:t>offline</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1851D" w14:textId="28D7723B" w:rsidR="00FC1719" w:rsidRPr="00C068FB" w:rsidRDefault="00BF284F" w:rsidP="00FC1719">
            <w:pPr>
              <w:autoSpaceDE w:val="0"/>
              <w:autoSpaceDN w:val="0"/>
              <w:adjustRightInd w:val="0"/>
              <w:jc w:val="center"/>
              <w:rPr>
                <w:sz w:val="20"/>
                <w:szCs w:val="20"/>
              </w:rPr>
            </w:pPr>
            <w:proofErr w:type="spellStart"/>
            <w:r w:rsidRPr="00BF284F">
              <w:rPr>
                <w:sz w:val="20"/>
                <w:szCs w:val="20"/>
              </w:rPr>
              <w:t>Theoretical</w:t>
            </w:r>
            <w:proofErr w:type="spellEnd"/>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74CC0" w14:textId="77777777" w:rsidR="00BF284F" w:rsidRPr="00BF284F" w:rsidRDefault="00BF284F" w:rsidP="00BF284F">
            <w:pPr>
              <w:autoSpaceDE w:val="0"/>
              <w:autoSpaceDN w:val="0"/>
              <w:adjustRightInd w:val="0"/>
              <w:jc w:val="center"/>
              <w:rPr>
                <w:sz w:val="20"/>
                <w:szCs w:val="20"/>
                <w:lang w:val="en-US"/>
              </w:rPr>
            </w:pPr>
            <w:r w:rsidRPr="00BF284F">
              <w:rPr>
                <w:sz w:val="20"/>
                <w:szCs w:val="20"/>
                <w:lang w:val="en-US"/>
              </w:rPr>
              <w:t>Installation/review/problem/</w:t>
            </w:r>
          </w:p>
          <w:p w14:paraId="2D5208A6" w14:textId="6DF83FEF" w:rsidR="00FC1719" w:rsidRPr="00BF284F" w:rsidRDefault="00BF284F" w:rsidP="00BF284F">
            <w:pPr>
              <w:autoSpaceDE w:val="0"/>
              <w:autoSpaceDN w:val="0"/>
              <w:adjustRightInd w:val="0"/>
              <w:jc w:val="center"/>
              <w:rPr>
                <w:sz w:val="20"/>
                <w:szCs w:val="20"/>
                <w:lang w:val="en-US"/>
              </w:rPr>
            </w:pPr>
            <w:r w:rsidRPr="00BF284F">
              <w:rPr>
                <w:sz w:val="20"/>
                <w:szCs w:val="20"/>
                <w:lang w:val="en-US"/>
              </w:rPr>
              <w:t>analytical lecture</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3B38C" w14:textId="77777777" w:rsidR="00BF284F" w:rsidRPr="00BF284F" w:rsidRDefault="00BF284F" w:rsidP="00BF284F">
            <w:pPr>
              <w:autoSpaceDE w:val="0"/>
              <w:autoSpaceDN w:val="0"/>
              <w:adjustRightInd w:val="0"/>
              <w:jc w:val="center"/>
              <w:rPr>
                <w:sz w:val="20"/>
                <w:szCs w:val="20"/>
                <w:lang w:val="en-US"/>
              </w:rPr>
            </w:pPr>
            <w:r w:rsidRPr="00BF284F">
              <w:rPr>
                <w:sz w:val="20"/>
                <w:szCs w:val="20"/>
                <w:lang w:val="en-US"/>
              </w:rPr>
              <w:t>Tests, statistical data analysis,</w:t>
            </w:r>
          </w:p>
          <w:p w14:paraId="29DC4EDB" w14:textId="4B0BB051" w:rsidR="00FC1719" w:rsidRPr="00BF284F" w:rsidRDefault="00BF284F" w:rsidP="00BF284F">
            <w:pPr>
              <w:autoSpaceDE w:val="0"/>
              <w:autoSpaceDN w:val="0"/>
              <w:adjustRightInd w:val="0"/>
              <w:jc w:val="center"/>
              <w:rPr>
                <w:sz w:val="20"/>
                <w:szCs w:val="20"/>
                <w:lang w:val="en-US"/>
              </w:rPr>
            </w:pPr>
            <w:r w:rsidRPr="00BF284F">
              <w:rPr>
                <w:sz w:val="20"/>
                <w:szCs w:val="20"/>
                <w:lang w:val="en-US"/>
              </w:rPr>
              <w:t>individual tasks</w:t>
            </w:r>
          </w:p>
        </w:tc>
        <w:tc>
          <w:tcPr>
            <w:tcW w:w="368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3C9E60E" w14:textId="071B0287" w:rsidR="00FC1719" w:rsidRPr="00C068FB" w:rsidRDefault="00BF284F" w:rsidP="00FC1719">
            <w:pPr>
              <w:jc w:val="center"/>
              <w:rPr>
                <w:sz w:val="20"/>
                <w:szCs w:val="20"/>
              </w:rPr>
            </w:pPr>
            <w:proofErr w:type="spellStart"/>
            <w:r w:rsidRPr="00BF284F">
              <w:rPr>
                <w:sz w:val="20"/>
                <w:szCs w:val="20"/>
                <w:lang w:val="kk-KZ"/>
              </w:rPr>
              <w:t>Oral</w:t>
            </w:r>
            <w:proofErr w:type="spellEnd"/>
            <w:r w:rsidRPr="00BF284F">
              <w:rPr>
                <w:sz w:val="20"/>
                <w:szCs w:val="20"/>
                <w:lang w:val="kk-KZ"/>
              </w:rPr>
              <w:t xml:space="preserve"> </w:t>
            </w:r>
            <w:proofErr w:type="spellStart"/>
            <w:r w:rsidRPr="00BF284F">
              <w:rPr>
                <w:sz w:val="20"/>
                <w:szCs w:val="20"/>
                <w:lang w:val="kk-KZ"/>
              </w:rPr>
              <w:t>examination</w:t>
            </w:r>
            <w:proofErr w:type="spellEnd"/>
          </w:p>
        </w:tc>
      </w:tr>
      <w:tr w:rsidR="00FC1719" w:rsidRPr="00673990" w14:paraId="57ECC3BB" w14:textId="77777777" w:rsidTr="00FC171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CF9DE" w14:textId="1B0B3959" w:rsidR="00FC1719" w:rsidRPr="003F2DC5" w:rsidRDefault="00BF284F">
            <w:pPr>
              <w:rPr>
                <w:b/>
                <w:sz w:val="20"/>
                <w:szCs w:val="20"/>
              </w:rPr>
            </w:pPr>
            <w:proofErr w:type="spellStart"/>
            <w:r w:rsidRPr="00BF284F">
              <w:rPr>
                <w:b/>
                <w:sz w:val="20"/>
                <w:szCs w:val="20"/>
              </w:rPr>
              <w:t>Lecturer</w:t>
            </w:r>
            <w:proofErr w:type="spellEnd"/>
            <w:r w:rsidRPr="00BF284F">
              <w:rPr>
                <w:b/>
                <w:sz w:val="20"/>
                <w:szCs w:val="20"/>
              </w:rPr>
              <w:t xml:space="preserve"> -(s)</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7A9894" w14:textId="4BEA55C8" w:rsidR="00FC1719" w:rsidRPr="00BF284F" w:rsidRDefault="00BF284F" w:rsidP="00FC1719">
            <w:pPr>
              <w:jc w:val="both"/>
              <w:rPr>
                <w:sz w:val="20"/>
                <w:szCs w:val="20"/>
                <w:lang w:val="en-US"/>
              </w:rPr>
            </w:pPr>
            <w:proofErr w:type="spellStart"/>
            <w:r>
              <w:rPr>
                <w:sz w:val="20"/>
                <w:szCs w:val="20"/>
                <w:lang w:val="en-US"/>
              </w:rPr>
              <w:t>m.e.s.</w:t>
            </w:r>
            <w:proofErr w:type="spellEnd"/>
            <w:r>
              <w:rPr>
                <w:sz w:val="20"/>
                <w:szCs w:val="20"/>
                <w:lang w:val="en-US"/>
              </w:rPr>
              <w:t>, EMBA Amankeldy A.</w:t>
            </w:r>
          </w:p>
        </w:tc>
        <w:tc>
          <w:tcPr>
            <w:tcW w:w="3685" w:type="dxa"/>
            <w:gridSpan w:val="2"/>
            <w:vMerge w:val="restart"/>
            <w:tcBorders>
              <w:top w:val="single" w:sz="4" w:space="0" w:color="auto"/>
            </w:tcBorders>
          </w:tcPr>
          <w:p w14:paraId="7B3C6B49" w14:textId="77777777" w:rsidR="00FC1719" w:rsidRPr="00BF284F" w:rsidRDefault="00FC1719" w:rsidP="00675424">
            <w:pPr>
              <w:rPr>
                <w:sz w:val="20"/>
                <w:szCs w:val="20"/>
                <w:lang w:val="en-US"/>
              </w:rPr>
            </w:pPr>
          </w:p>
        </w:tc>
      </w:tr>
      <w:tr w:rsidR="00FC1719" w:rsidRPr="003F2DC5" w14:paraId="3AA308E6"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DD2A6" w14:textId="77777777" w:rsidR="00FC1719" w:rsidRPr="003F2DC5" w:rsidRDefault="00FC1719">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26EB7E" w14:textId="4C4EF39C" w:rsidR="00FC1719" w:rsidRPr="003A1109" w:rsidRDefault="004032B5" w:rsidP="00FC1719">
            <w:pPr>
              <w:jc w:val="both"/>
              <w:rPr>
                <w:sz w:val="20"/>
                <w:szCs w:val="20"/>
                <w:lang w:val="kk-KZ"/>
              </w:rPr>
            </w:pPr>
            <w:r>
              <w:rPr>
                <w:sz w:val="20"/>
                <w:szCs w:val="20"/>
                <w:lang w:val="en-US"/>
              </w:rPr>
              <w:t>A</w:t>
            </w:r>
            <w:r w:rsidR="00BF284F">
              <w:rPr>
                <w:sz w:val="20"/>
                <w:szCs w:val="20"/>
                <w:lang w:val="en-US"/>
              </w:rPr>
              <w:t>igul</w:t>
            </w:r>
            <w:r>
              <w:rPr>
                <w:sz w:val="20"/>
                <w:szCs w:val="20"/>
                <w:lang w:val="en-US"/>
              </w:rPr>
              <w:t>.amankeldy@mail.ru</w:t>
            </w:r>
          </w:p>
        </w:tc>
        <w:tc>
          <w:tcPr>
            <w:tcW w:w="3685" w:type="dxa"/>
            <w:gridSpan w:val="2"/>
            <w:vMerge/>
          </w:tcPr>
          <w:p w14:paraId="50251BA9" w14:textId="77777777" w:rsidR="00FC1719" w:rsidRPr="003F2DC5" w:rsidRDefault="00FC1719">
            <w:pPr>
              <w:widowControl w:val="0"/>
              <w:pBdr>
                <w:top w:val="nil"/>
                <w:left w:val="nil"/>
                <w:bottom w:val="nil"/>
                <w:right w:val="nil"/>
                <w:between w:val="nil"/>
              </w:pBdr>
              <w:spacing w:line="276" w:lineRule="auto"/>
              <w:rPr>
                <w:sz w:val="20"/>
                <w:szCs w:val="20"/>
              </w:rPr>
            </w:pPr>
          </w:p>
        </w:tc>
      </w:tr>
      <w:tr w:rsidR="00FC1719" w:rsidRPr="003F2DC5" w14:paraId="388E8D0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9259D" w14:textId="5C7D9B49" w:rsidR="00FC1719" w:rsidRPr="003F2DC5" w:rsidRDefault="004032B5">
            <w:pPr>
              <w:rPr>
                <w:b/>
                <w:sz w:val="20"/>
                <w:szCs w:val="20"/>
                <w:lang w:val="kk-KZ"/>
              </w:rPr>
            </w:pPr>
            <w:r>
              <w:rPr>
                <w:b/>
                <w:sz w:val="20"/>
                <w:szCs w:val="20"/>
                <w:lang w:val="en-US"/>
              </w:rPr>
              <w:t>Phone</w:t>
            </w:r>
            <w:r w:rsidR="00FC1719"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4CB81" w14:textId="6DA33437" w:rsidR="00FC1719" w:rsidRPr="004032B5" w:rsidRDefault="00FC1719" w:rsidP="00FC1719">
            <w:pPr>
              <w:jc w:val="both"/>
              <w:rPr>
                <w:sz w:val="20"/>
                <w:szCs w:val="20"/>
                <w:lang w:val="en-US"/>
              </w:rPr>
            </w:pPr>
            <w:r>
              <w:rPr>
                <w:sz w:val="20"/>
                <w:szCs w:val="20"/>
              </w:rPr>
              <w:t>8701</w:t>
            </w:r>
            <w:r w:rsidR="004032B5">
              <w:rPr>
                <w:sz w:val="20"/>
                <w:szCs w:val="20"/>
                <w:lang w:val="en-US"/>
              </w:rPr>
              <w:t>9810918</w:t>
            </w:r>
          </w:p>
        </w:tc>
        <w:tc>
          <w:tcPr>
            <w:tcW w:w="3685" w:type="dxa"/>
            <w:gridSpan w:val="2"/>
            <w:vMerge/>
          </w:tcPr>
          <w:p w14:paraId="333FFB0A" w14:textId="77777777" w:rsidR="00FC1719" w:rsidRPr="003F2DC5" w:rsidRDefault="00FC1719">
            <w:pPr>
              <w:widowControl w:val="0"/>
              <w:pBdr>
                <w:top w:val="nil"/>
                <w:left w:val="nil"/>
                <w:bottom w:val="nil"/>
                <w:right w:val="nil"/>
                <w:between w:val="nil"/>
              </w:pBdr>
              <w:spacing w:line="276" w:lineRule="auto"/>
              <w:rPr>
                <w:sz w:val="20"/>
                <w:szCs w:val="20"/>
              </w:rPr>
            </w:pPr>
          </w:p>
        </w:tc>
      </w:tr>
      <w:tr w:rsidR="004032B5" w:rsidRPr="00673990" w14:paraId="5D8DBA1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5B3BD" w14:textId="0012EA0B" w:rsidR="004032B5" w:rsidRPr="003F2DC5" w:rsidRDefault="004032B5" w:rsidP="004032B5">
            <w:pPr>
              <w:rPr>
                <w:b/>
                <w:sz w:val="20"/>
                <w:szCs w:val="20"/>
              </w:rPr>
            </w:pPr>
            <w:proofErr w:type="spellStart"/>
            <w:r w:rsidRPr="004032B5">
              <w:rPr>
                <w:b/>
                <w:sz w:val="20"/>
                <w:szCs w:val="20"/>
              </w:rPr>
              <w:t>Assistant</w:t>
            </w:r>
            <w:proofErr w:type="spellEnd"/>
            <w:r w:rsidRPr="004032B5">
              <w:rPr>
                <w:b/>
                <w:sz w:val="20"/>
                <w:szCs w:val="20"/>
              </w:rPr>
              <w:t>-(s)</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D4435" w14:textId="393C1B69" w:rsidR="004032B5" w:rsidRPr="001E1AF1" w:rsidRDefault="004032B5" w:rsidP="004032B5">
            <w:pPr>
              <w:jc w:val="both"/>
              <w:rPr>
                <w:sz w:val="20"/>
                <w:szCs w:val="20"/>
                <w:lang w:val="kk-KZ"/>
              </w:rPr>
            </w:pPr>
            <w:proofErr w:type="spellStart"/>
            <w:r>
              <w:rPr>
                <w:sz w:val="20"/>
                <w:szCs w:val="20"/>
                <w:lang w:val="en-US"/>
              </w:rPr>
              <w:t>m.e.s.</w:t>
            </w:r>
            <w:proofErr w:type="spellEnd"/>
            <w:r>
              <w:rPr>
                <w:sz w:val="20"/>
                <w:szCs w:val="20"/>
                <w:lang w:val="en-US"/>
              </w:rPr>
              <w:t>, EMBA Amankeldy A.</w:t>
            </w:r>
          </w:p>
        </w:tc>
        <w:tc>
          <w:tcPr>
            <w:tcW w:w="3685" w:type="dxa"/>
            <w:gridSpan w:val="2"/>
            <w:vMerge/>
          </w:tcPr>
          <w:p w14:paraId="3C7E8A55" w14:textId="77777777" w:rsidR="004032B5" w:rsidRPr="004032B5" w:rsidRDefault="004032B5" w:rsidP="004032B5">
            <w:pPr>
              <w:widowControl w:val="0"/>
              <w:pBdr>
                <w:top w:val="nil"/>
                <w:left w:val="nil"/>
                <w:bottom w:val="nil"/>
                <w:right w:val="nil"/>
                <w:between w:val="nil"/>
              </w:pBdr>
              <w:spacing w:line="276" w:lineRule="auto"/>
              <w:rPr>
                <w:sz w:val="20"/>
                <w:szCs w:val="20"/>
                <w:lang w:val="en-US"/>
              </w:rPr>
            </w:pPr>
          </w:p>
        </w:tc>
      </w:tr>
      <w:tr w:rsidR="004032B5" w:rsidRPr="003F2DC5" w14:paraId="30A9498F"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27FA31" w14:textId="77777777" w:rsidR="004032B5" w:rsidRPr="003F2DC5" w:rsidRDefault="004032B5" w:rsidP="004032B5">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B5DF61" w14:textId="272F1098" w:rsidR="004032B5" w:rsidRPr="003A1109" w:rsidRDefault="004032B5" w:rsidP="004032B5">
            <w:pPr>
              <w:jc w:val="both"/>
              <w:rPr>
                <w:sz w:val="20"/>
                <w:szCs w:val="20"/>
                <w:lang w:val="kk-KZ"/>
              </w:rPr>
            </w:pPr>
            <w:r>
              <w:rPr>
                <w:sz w:val="20"/>
                <w:szCs w:val="20"/>
                <w:lang w:val="en-US"/>
              </w:rPr>
              <w:t>Aigul.amankeldy@mail.ru</w:t>
            </w:r>
          </w:p>
        </w:tc>
        <w:tc>
          <w:tcPr>
            <w:tcW w:w="3685" w:type="dxa"/>
            <w:gridSpan w:val="2"/>
            <w:vMerge/>
          </w:tcPr>
          <w:p w14:paraId="7D473AD7" w14:textId="77777777" w:rsidR="004032B5" w:rsidRPr="003F2DC5" w:rsidRDefault="004032B5" w:rsidP="004032B5">
            <w:pPr>
              <w:widowControl w:val="0"/>
              <w:pBdr>
                <w:top w:val="nil"/>
                <w:left w:val="nil"/>
                <w:bottom w:val="nil"/>
                <w:right w:val="nil"/>
                <w:between w:val="nil"/>
              </w:pBdr>
              <w:spacing w:line="276" w:lineRule="auto"/>
              <w:rPr>
                <w:sz w:val="20"/>
                <w:szCs w:val="20"/>
              </w:rPr>
            </w:pPr>
          </w:p>
        </w:tc>
      </w:tr>
      <w:tr w:rsidR="004032B5" w:rsidRPr="003F2DC5" w14:paraId="11D3A8B6"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77CBBD" w14:textId="75446357" w:rsidR="004032B5" w:rsidRPr="003F2DC5" w:rsidRDefault="004032B5" w:rsidP="004032B5">
            <w:pPr>
              <w:rPr>
                <w:b/>
                <w:sz w:val="20"/>
                <w:szCs w:val="20"/>
                <w:lang w:val="kk-KZ"/>
              </w:rPr>
            </w:pPr>
            <w:r>
              <w:rPr>
                <w:b/>
                <w:sz w:val="20"/>
                <w:szCs w:val="20"/>
                <w:lang w:val="en-US"/>
              </w:rPr>
              <w:t>Phone</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FF4DE" w14:textId="2E8E38F7" w:rsidR="004032B5" w:rsidRPr="001E1AF1" w:rsidRDefault="004032B5" w:rsidP="004032B5">
            <w:pPr>
              <w:jc w:val="both"/>
              <w:rPr>
                <w:sz w:val="20"/>
                <w:szCs w:val="20"/>
                <w:lang w:val="kk-KZ"/>
              </w:rPr>
            </w:pPr>
            <w:r>
              <w:rPr>
                <w:sz w:val="20"/>
                <w:szCs w:val="20"/>
              </w:rPr>
              <w:t>8701</w:t>
            </w:r>
            <w:r>
              <w:rPr>
                <w:sz w:val="20"/>
                <w:szCs w:val="20"/>
                <w:lang w:val="en-US"/>
              </w:rPr>
              <w:t>9810918</w:t>
            </w:r>
          </w:p>
        </w:tc>
        <w:tc>
          <w:tcPr>
            <w:tcW w:w="3685" w:type="dxa"/>
            <w:gridSpan w:val="2"/>
            <w:vMerge/>
          </w:tcPr>
          <w:p w14:paraId="4BF1AF01" w14:textId="77777777" w:rsidR="004032B5" w:rsidRPr="003F2DC5" w:rsidRDefault="004032B5" w:rsidP="004032B5">
            <w:pPr>
              <w:widowControl w:val="0"/>
              <w:pBdr>
                <w:top w:val="nil"/>
                <w:left w:val="nil"/>
                <w:bottom w:val="nil"/>
                <w:right w:val="nil"/>
                <w:between w:val="nil"/>
              </w:pBdr>
              <w:spacing w:line="276" w:lineRule="auto"/>
              <w:rPr>
                <w:sz w:val="20"/>
                <w:szCs w:val="20"/>
              </w:rPr>
            </w:pPr>
          </w:p>
        </w:tc>
      </w:tr>
      <w:tr w:rsidR="00FC411D" w:rsidRPr="00673990" w14:paraId="70B9A5CF"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15D3B54" w14:textId="54C3CC32" w:rsidR="0058724E" w:rsidRPr="004032B5" w:rsidRDefault="004032B5" w:rsidP="004032B5">
            <w:pPr>
              <w:jc w:val="center"/>
              <w:rPr>
                <w:color w:val="FF0000"/>
                <w:sz w:val="16"/>
                <w:szCs w:val="16"/>
                <w:lang w:val="en-US"/>
              </w:rPr>
            </w:pPr>
            <w:r w:rsidRPr="004032B5">
              <w:rPr>
                <w:b/>
                <w:bCs/>
                <w:sz w:val="20"/>
                <w:szCs w:val="20"/>
                <w:lang w:val="en-US"/>
              </w:rPr>
              <w:t>ACADEMIC PRESENTATION OF THE DISCIPLINE</w:t>
            </w:r>
          </w:p>
        </w:tc>
      </w:tr>
      <w:tr w:rsidR="00A02A85" w:rsidRPr="00673990" w14:paraId="05A6DCC5" w14:textId="77777777" w:rsidTr="00F11D68">
        <w:tc>
          <w:tcPr>
            <w:tcW w:w="1701" w:type="dxa"/>
            <w:shd w:val="clear" w:color="auto" w:fill="auto"/>
          </w:tcPr>
          <w:p w14:paraId="1D1ADB0E" w14:textId="3992BDF8" w:rsidR="00A02A85" w:rsidRPr="004032B5" w:rsidRDefault="004032B5" w:rsidP="002159D8">
            <w:pPr>
              <w:rPr>
                <w:b/>
                <w:sz w:val="20"/>
                <w:szCs w:val="20"/>
                <w:lang w:val="en-US"/>
              </w:rPr>
            </w:pPr>
            <w:r w:rsidRPr="004032B5">
              <w:rPr>
                <w:b/>
                <w:sz w:val="20"/>
                <w:szCs w:val="20"/>
                <w:lang w:val="en-US"/>
              </w:rPr>
              <w:t>The purpose of the discipline</w:t>
            </w:r>
          </w:p>
        </w:tc>
        <w:tc>
          <w:tcPr>
            <w:tcW w:w="5104" w:type="dxa"/>
            <w:gridSpan w:val="5"/>
            <w:shd w:val="clear" w:color="auto" w:fill="auto"/>
          </w:tcPr>
          <w:p w14:paraId="2A5279D6" w14:textId="77777777" w:rsidR="00A02A85" w:rsidRPr="004032B5" w:rsidRDefault="00A02A85" w:rsidP="002159D8">
            <w:pPr>
              <w:jc w:val="center"/>
              <w:rPr>
                <w:b/>
                <w:sz w:val="16"/>
                <w:szCs w:val="16"/>
                <w:lang w:val="en-US"/>
              </w:rPr>
            </w:pPr>
          </w:p>
        </w:tc>
        <w:tc>
          <w:tcPr>
            <w:tcW w:w="3685" w:type="dxa"/>
            <w:gridSpan w:val="2"/>
            <w:shd w:val="clear" w:color="auto" w:fill="auto"/>
          </w:tcPr>
          <w:p w14:paraId="3918C0BD" w14:textId="77777777" w:rsidR="00A02A85" w:rsidRPr="004032B5" w:rsidRDefault="00A02A85" w:rsidP="002159D8">
            <w:pPr>
              <w:jc w:val="center"/>
              <w:rPr>
                <w:color w:val="FF0000"/>
                <w:sz w:val="16"/>
                <w:szCs w:val="16"/>
                <w:lang w:val="en-US"/>
              </w:rPr>
            </w:pPr>
          </w:p>
        </w:tc>
      </w:tr>
      <w:tr w:rsidR="00935CD1" w:rsidRPr="00673990" w14:paraId="4C40CF83" w14:textId="77777777" w:rsidTr="00FC1719">
        <w:trPr>
          <w:trHeight w:val="5124"/>
        </w:trPr>
        <w:tc>
          <w:tcPr>
            <w:tcW w:w="1701" w:type="dxa"/>
            <w:vMerge w:val="restart"/>
          </w:tcPr>
          <w:p w14:paraId="6D701754" w14:textId="0B568924" w:rsidR="00935CD1" w:rsidRPr="004032B5" w:rsidRDefault="004032B5" w:rsidP="0037516C">
            <w:pPr>
              <w:rPr>
                <w:sz w:val="20"/>
                <w:szCs w:val="20"/>
                <w:lang w:val="en-US"/>
              </w:rPr>
            </w:pPr>
            <w:r w:rsidRPr="004032B5">
              <w:rPr>
                <w:sz w:val="20"/>
                <w:szCs w:val="20"/>
                <w:lang w:val="en-US"/>
              </w:rPr>
              <w:t>The purpose of the discipline is to form students' fundamental theoretical knowledge and practical skills on the specifics of providing and servicing financial services by banks, as well as trends in modern financial services of the STB RK.</w:t>
            </w:r>
          </w:p>
        </w:tc>
        <w:tc>
          <w:tcPr>
            <w:tcW w:w="5104" w:type="dxa"/>
            <w:gridSpan w:val="5"/>
            <w:tcBorders>
              <w:top w:val="single" w:sz="4" w:space="0" w:color="auto"/>
              <w:bottom w:val="single" w:sz="4" w:space="0" w:color="auto"/>
            </w:tcBorders>
          </w:tcPr>
          <w:p w14:paraId="003BE057" w14:textId="55C64C04" w:rsidR="00935CD1" w:rsidRPr="004032B5" w:rsidRDefault="004032B5" w:rsidP="00935CD1">
            <w:pPr>
              <w:jc w:val="both"/>
              <w:rPr>
                <w:b/>
                <w:lang w:val="en-US"/>
              </w:rPr>
            </w:pPr>
            <w:r w:rsidRPr="004032B5">
              <w:rPr>
                <w:sz w:val="22"/>
                <w:szCs w:val="22"/>
                <w:lang w:val="en-US"/>
              </w:rPr>
              <w:t>PO1. Explain and justify the economic nature and classification of modern financial services</w:t>
            </w:r>
          </w:p>
        </w:tc>
        <w:tc>
          <w:tcPr>
            <w:tcW w:w="3685" w:type="dxa"/>
            <w:gridSpan w:val="2"/>
            <w:tcBorders>
              <w:top w:val="single" w:sz="4" w:space="0" w:color="auto"/>
              <w:bottom w:val="single" w:sz="4" w:space="0" w:color="auto"/>
            </w:tcBorders>
            <w:shd w:val="clear" w:color="auto" w:fill="auto"/>
          </w:tcPr>
          <w:p w14:paraId="1AD00430" w14:textId="77777777" w:rsidR="004032B5" w:rsidRPr="004032B5" w:rsidRDefault="004032B5" w:rsidP="004032B5">
            <w:pPr>
              <w:ind w:left="5"/>
              <w:jc w:val="both"/>
              <w:rPr>
                <w:rFonts w:eastAsia="BatangChe"/>
                <w:sz w:val="22"/>
                <w:szCs w:val="22"/>
                <w:lang w:val="en-US"/>
              </w:rPr>
            </w:pPr>
            <w:r w:rsidRPr="004032B5">
              <w:rPr>
                <w:rFonts w:eastAsia="BatangChe"/>
                <w:sz w:val="22"/>
                <w:szCs w:val="22"/>
                <w:lang w:val="en-US"/>
              </w:rPr>
              <w:t>1.1 Knows the content of the financial services of banks and the genesis of the banking product enshrined in the banking legislation of the Republic of Kazakhstan</w:t>
            </w:r>
          </w:p>
          <w:p w14:paraId="393D607B" w14:textId="77777777" w:rsidR="004032B5" w:rsidRPr="004032B5" w:rsidRDefault="004032B5" w:rsidP="004032B5">
            <w:pPr>
              <w:ind w:left="5"/>
              <w:jc w:val="both"/>
              <w:rPr>
                <w:rFonts w:eastAsia="BatangChe"/>
                <w:sz w:val="22"/>
                <w:szCs w:val="22"/>
                <w:lang w:val="en-US"/>
              </w:rPr>
            </w:pPr>
            <w:r w:rsidRPr="004032B5">
              <w:rPr>
                <w:rFonts w:eastAsia="BatangChe"/>
                <w:sz w:val="22"/>
                <w:szCs w:val="22"/>
                <w:lang w:val="en-US"/>
              </w:rPr>
              <w:t>1.2 Substantiates the difference between the concepts of "banking operation", "banking product", "banking transaction"</w:t>
            </w:r>
          </w:p>
          <w:p w14:paraId="02AB2D9F" w14:textId="77777777" w:rsidR="004032B5" w:rsidRPr="004032B5" w:rsidRDefault="004032B5" w:rsidP="004032B5">
            <w:pPr>
              <w:ind w:left="5"/>
              <w:jc w:val="both"/>
              <w:rPr>
                <w:rFonts w:eastAsia="BatangChe"/>
                <w:sz w:val="22"/>
                <w:szCs w:val="22"/>
                <w:lang w:val="en-US"/>
              </w:rPr>
            </w:pPr>
            <w:r w:rsidRPr="004032B5">
              <w:rPr>
                <w:rFonts w:eastAsia="BatangChe"/>
                <w:sz w:val="22"/>
                <w:szCs w:val="22"/>
                <w:lang w:val="en-US"/>
              </w:rPr>
              <w:t>1.3 Defines the concept, essence and criteria for the classification of financial services</w:t>
            </w:r>
          </w:p>
          <w:p w14:paraId="20A09A01" w14:textId="7C01E58E" w:rsidR="00935CD1" w:rsidRPr="004032B5" w:rsidRDefault="004032B5" w:rsidP="004032B5">
            <w:pPr>
              <w:jc w:val="both"/>
              <w:rPr>
                <w:b/>
                <w:lang w:val="en-US"/>
              </w:rPr>
            </w:pPr>
            <w:r w:rsidRPr="004032B5">
              <w:rPr>
                <w:rFonts w:eastAsia="BatangChe"/>
                <w:sz w:val="22"/>
                <w:szCs w:val="22"/>
                <w:lang w:val="en-US"/>
              </w:rPr>
              <w:t>1.4 Explains the specifics of the provision and types of financial services</w:t>
            </w:r>
          </w:p>
        </w:tc>
      </w:tr>
      <w:tr w:rsidR="00935CD1" w:rsidRPr="00673990" w14:paraId="664F111D" w14:textId="77777777" w:rsidTr="00FC1719">
        <w:trPr>
          <w:trHeight w:val="384"/>
        </w:trPr>
        <w:tc>
          <w:tcPr>
            <w:tcW w:w="1701" w:type="dxa"/>
            <w:vMerge/>
          </w:tcPr>
          <w:p w14:paraId="6D65A270" w14:textId="77777777" w:rsidR="00935CD1" w:rsidRPr="004032B5" w:rsidRDefault="00935CD1" w:rsidP="002159D8">
            <w:pPr>
              <w:widowControl w:val="0"/>
              <w:pBdr>
                <w:top w:val="nil"/>
                <w:left w:val="nil"/>
                <w:bottom w:val="nil"/>
                <w:right w:val="nil"/>
                <w:between w:val="nil"/>
              </w:pBdr>
              <w:spacing w:line="276" w:lineRule="auto"/>
              <w:rPr>
                <w:sz w:val="20"/>
                <w:szCs w:val="20"/>
                <w:lang w:val="en-US"/>
              </w:rPr>
            </w:pPr>
          </w:p>
        </w:tc>
        <w:tc>
          <w:tcPr>
            <w:tcW w:w="5104" w:type="dxa"/>
            <w:gridSpan w:val="5"/>
            <w:tcBorders>
              <w:top w:val="single" w:sz="4" w:space="0" w:color="auto"/>
              <w:bottom w:val="single" w:sz="4" w:space="0" w:color="auto"/>
            </w:tcBorders>
          </w:tcPr>
          <w:p w14:paraId="6F159853" w14:textId="42A258E0" w:rsidR="00935CD1" w:rsidRPr="002655E7" w:rsidRDefault="004032B5" w:rsidP="00A01570">
            <w:pPr>
              <w:jc w:val="both"/>
              <w:rPr>
                <w:sz w:val="20"/>
                <w:szCs w:val="20"/>
                <w:lang w:val="kk-KZ" w:eastAsia="ar-SA"/>
              </w:rPr>
            </w:pPr>
            <w:r w:rsidRPr="004032B5">
              <w:rPr>
                <w:sz w:val="20"/>
                <w:szCs w:val="20"/>
                <w:lang w:val="kk-KZ" w:eastAsia="ar-SA"/>
              </w:rPr>
              <w:t xml:space="preserve">RO 2. </w:t>
            </w:r>
            <w:proofErr w:type="spellStart"/>
            <w:r w:rsidRPr="004032B5">
              <w:rPr>
                <w:sz w:val="20"/>
                <w:szCs w:val="20"/>
                <w:lang w:val="kk-KZ" w:eastAsia="ar-SA"/>
              </w:rPr>
              <w:t>Apply</w:t>
            </w:r>
            <w:proofErr w:type="spellEnd"/>
            <w:r w:rsidRPr="004032B5">
              <w:rPr>
                <w:sz w:val="20"/>
                <w:szCs w:val="20"/>
                <w:lang w:val="kk-KZ" w:eastAsia="ar-SA"/>
              </w:rPr>
              <w:t xml:space="preserve"> </w:t>
            </w:r>
            <w:proofErr w:type="spellStart"/>
            <w:r w:rsidRPr="004032B5">
              <w:rPr>
                <w:sz w:val="20"/>
                <w:szCs w:val="20"/>
                <w:lang w:val="kk-KZ" w:eastAsia="ar-SA"/>
              </w:rPr>
              <w:t>modern</w:t>
            </w:r>
            <w:proofErr w:type="spellEnd"/>
            <w:r w:rsidRPr="004032B5">
              <w:rPr>
                <w:sz w:val="20"/>
                <w:szCs w:val="20"/>
                <w:lang w:val="kk-KZ" w:eastAsia="ar-SA"/>
              </w:rPr>
              <w:t xml:space="preserve"> </w:t>
            </w:r>
            <w:proofErr w:type="spellStart"/>
            <w:r w:rsidRPr="004032B5">
              <w:rPr>
                <w:sz w:val="20"/>
                <w:szCs w:val="20"/>
                <w:lang w:val="kk-KZ" w:eastAsia="ar-SA"/>
              </w:rPr>
              <w:t>technical</w:t>
            </w:r>
            <w:proofErr w:type="spellEnd"/>
            <w:r w:rsidRPr="004032B5">
              <w:rPr>
                <w:sz w:val="20"/>
                <w:szCs w:val="20"/>
                <w:lang w:val="kk-KZ" w:eastAsia="ar-SA"/>
              </w:rPr>
              <w:t xml:space="preserve"> </w:t>
            </w:r>
            <w:proofErr w:type="spellStart"/>
            <w:r w:rsidRPr="004032B5">
              <w:rPr>
                <w:sz w:val="20"/>
                <w:szCs w:val="20"/>
                <w:lang w:val="kk-KZ" w:eastAsia="ar-SA"/>
              </w:rPr>
              <w:t>means</w:t>
            </w:r>
            <w:proofErr w:type="spellEnd"/>
            <w:r w:rsidRPr="004032B5">
              <w:rPr>
                <w:sz w:val="20"/>
                <w:szCs w:val="20"/>
                <w:lang w:val="kk-KZ" w:eastAsia="ar-SA"/>
              </w:rPr>
              <w:t xml:space="preserve"> </w:t>
            </w:r>
            <w:proofErr w:type="spellStart"/>
            <w:r w:rsidRPr="004032B5">
              <w:rPr>
                <w:sz w:val="20"/>
                <w:szCs w:val="20"/>
                <w:lang w:val="kk-KZ" w:eastAsia="ar-SA"/>
              </w:rPr>
              <w:t>and</w:t>
            </w:r>
            <w:proofErr w:type="spellEnd"/>
            <w:r w:rsidRPr="004032B5">
              <w:rPr>
                <w:sz w:val="20"/>
                <w:szCs w:val="20"/>
                <w:lang w:val="kk-KZ" w:eastAsia="ar-SA"/>
              </w:rPr>
              <w:t xml:space="preserve"> </w:t>
            </w:r>
            <w:proofErr w:type="spellStart"/>
            <w:r w:rsidRPr="004032B5">
              <w:rPr>
                <w:sz w:val="20"/>
                <w:szCs w:val="20"/>
                <w:lang w:val="kk-KZ" w:eastAsia="ar-SA"/>
              </w:rPr>
              <w:t>information</w:t>
            </w:r>
            <w:proofErr w:type="spellEnd"/>
            <w:r w:rsidRPr="004032B5">
              <w:rPr>
                <w:sz w:val="20"/>
                <w:szCs w:val="20"/>
                <w:lang w:val="kk-KZ" w:eastAsia="ar-SA"/>
              </w:rPr>
              <w:t xml:space="preserve"> </w:t>
            </w:r>
            <w:proofErr w:type="spellStart"/>
            <w:r w:rsidRPr="004032B5">
              <w:rPr>
                <w:sz w:val="20"/>
                <w:szCs w:val="20"/>
                <w:lang w:val="kk-KZ" w:eastAsia="ar-SA"/>
              </w:rPr>
              <w:t>technologies</w:t>
            </w:r>
            <w:proofErr w:type="spellEnd"/>
            <w:r w:rsidRPr="004032B5">
              <w:rPr>
                <w:sz w:val="20"/>
                <w:szCs w:val="20"/>
                <w:lang w:val="kk-KZ" w:eastAsia="ar-SA"/>
              </w:rPr>
              <w:t xml:space="preserve"> </w:t>
            </w:r>
            <w:proofErr w:type="spellStart"/>
            <w:r w:rsidRPr="004032B5">
              <w:rPr>
                <w:sz w:val="20"/>
                <w:szCs w:val="20"/>
                <w:lang w:val="kk-KZ" w:eastAsia="ar-SA"/>
              </w:rPr>
              <w:t>to</w:t>
            </w:r>
            <w:proofErr w:type="spellEnd"/>
            <w:r w:rsidRPr="004032B5">
              <w:rPr>
                <w:sz w:val="20"/>
                <w:szCs w:val="20"/>
                <w:lang w:val="kk-KZ" w:eastAsia="ar-SA"/>
              </w:rPr>
              <w:t xml:space="preserve"> </w:t>
            </w:r>
            <w:proofErr w:type="spellStart"/>
            <w:r w:rsidRPr="004032B5">
              <w:rPr>
                <w:sz w:val="20"/>
                <w:szCs w:val="20"/>
                <w:lang w:val="kk-KZ" w:eastAsia="ar-SA"/>
              </w:rPr>
              <w:t>solve</w:t>
            </w:r>
            <w:proofErr w:type="spellEnd"/>
            <w:r w:rsidRPr="004032B5">
              <w:rPr>
                <w:sz w:val="20"/>
                <w:szCs w:val="20"/>
                <w:lang w:val="kk-KZ" w:eastAsia="ar-SA"/>
              </w:rPr>
              <w:t xml:space="preserve"> </w:t>
            </w:r>
            <w:proofErr w:type="spellStart"/>
            <w:r w:rsidRPr="004032B5">
              <w:rPr>
                <w:sz w:val="20"/>
                <w:szCs w:val="20"/>
                <w:lang w:val="kk-KZ" w:eastAsia="ar-SA"/>
              </w:rPr>
              <w:t>analytical</w:t>
            </w:r>
            <w:proofErr w:type="spellEnd"/>
            <w:r w:rsidRPr="004032B5">
              <w:rPr>
                <w:sz w:val="20"/>
                <w:szCs w:val="20"/>
                <w:lang w:val="kk-KZ" w:eastAsia="ar-SA"/>
              </w:rPr>
              <w:t xml:space="preserve"> </w:t>
            </w:r>
            <w:proofErr w:type="spellStart"/>
            <w:r w:rsidRPr="004032B5">
              <w:rPr>
                <w:sz w:val="20"/>
                <w:szCs w:val="20"/>
                <w:lang w:val="kk-KZ" w:eastAsia="ar-SA"/>
              </w:rPr>
              <w:t>and</w:t>
            </w:r>
            <w:proofErr w:type="spellEnd"/>
            <w:r w:rsidRPr="004032B5">
              <w:rPr>
                <w:sz w:val="20"/>
                <w:szCs w:val="20"/>
                <w:lang w:val="kk-KZ" w:eastAsia="ar-SA"/>
              </w:rPr>
              <w:t xml:space="preserve"> </w:t>
            </w:r>
            <w:proofErr w:type="spellStart"/>
            <w:r w:rsidRPr="004032B5">
              <w:rPr>
                <w:sz w:val="20"/>
                <w:szCs w:val="20"/>
                <w:lang w:val="kk-KZ" w:eastAsia="ar-SA"/>
              </w:rPr>
              <w:t>research</w:t>
            </w:r>
            <w:proofErr w:type="spellEnd"/>
            <w:r w:rsidRPr="004032B5">
              <w:rPr>
                <w:sz w:val="20"/>
                <w:szCs w:val="20"/>
                <w:lang w:val="kk-KZ" w:eastAsia="ar-SA"/>
              </w:rPr>
              <w:t xml:space="preserve"> </w:t>
            </w:r>
            <w:proofErr w:type="spellStart"/>
            <w:r w:rsidRPr="004032B5">
              <w:rPr>
                <w:sz w:val="20"/>
                <w:szCs w:val="20"/>
                <w:lang w:val="kk-KZ" w:eastAsia="ar-SA"/>
              </w:rPr>
              <w:t>tasks</w:t>
            </w:r>
            <w:proofErr w:type="spellEnd"/>
            <w:r w:rsidRPr="004032B5">
              <w:rPr>
                <w:sz w:val="20"/>
                <w:szCs w:val="20"/>
                <w:lang w:val="kk-KZ" w:eastAsia="ar-SA"/>
              </w:rPr>
              <w:t xml:space="preserve"> </w:t>
            </w:r>
            <w:proofErr w:type="spellStart"/>
            <w:r w:rsidRPr="004032B5">
              <w:rPr>
                <w:sz w:val="20"/>
                <w:szCs w:val="20"/>
                <w:lang w:val="kk-KZ" w:eastAsia="ar-SA"/>
              </w:rPr>
              <w:t>on</w:t>
            </w:r>
            <w:proofErr w:type="spellEnd"/>
            <w:r w:rsidRPr="004032B5">
              <w:rPr>
                <w:sz w:val="20"/>
                <w:szCs w:val="20"/>
                <w:lang w:val="kk-KZ" w:eastAsia="ar-SA"/>
              </w:rPr>
              <w:t xml:space="preserve"> </w:t>
            </w:r>
            <w:proofErr w:type="spellStart"/>
            <w:r w:rsidRPr="004032B5">
              <w:rPr>
                <w:sz w:val="20"/>
                <w:szCs w:val="20"/>
                <w:lang w:val="kk-KZ" w:eastAsia="ar-SA"/>
              </w:rPr>
              <w:t>the</w:t>
            </w:r>
            <w:proofErr w:type="spellEnd"/>
            <w:r w:rsidRPr="004032B5">
              <w:rPr>
                <w:sz w:val="20"/>
                <w:szCs w:val="20"/>
                <w:lang w:val="kk-KZ" w:eastAsia="ar-SA"/>
              </w:rPr>
              <w:t xml:space="preserve"> </w:t>
            </w:r>
            <w:proofErr w:type="spellStart"/>
            <w:r w:rsidRPr="004032B5">
              <w:rPr>
                <w:sz w:val="20"/>
                <w:szCs w:val="20"/>
                <w:lang w:val="kk-KZ" w:eastAsia="ar-SA"/>
              </w:rPr>
              <w:t>analysis</w:t>
            </w:r>
            <w:proofErr w:type="spellEnd"/>
            <w:r w:rsidRPr="004032B5">
              <w:rPr>
                <w:sz w:val="20"/>
                <w:szCs w:val="20"/>
                <w:lang w:val="kk-KZ" w:eastAsia="ar-SA"/>
              </w:rPr>
              <w:t xml:space="preserve"> </w:t>
            </w:r>
            <w:proofErr w:type="spellStart"/>
            <w:r w:rsidRPr="004032B5">
              <w:rPr>
                <w:sz w:val="20"/>
                <w:szCs w:val="20"/>
                <w:lang w:val="kk-KZ" w:eastAsia="ar-SA"/>
              </w:rPr>
              <w:t>of</w:t>
            </w:r>
            <w:proofErr w:type="spellEnd"/>
            <w:r w:rsidRPr="004032B5">
              <w:rPr>
                <w:sz w:val="20"/>
                <w:szCs w:val="20"/>
                <w:lang w:val="kk-KZ" w:eastAsia="ar-SA"/>
              </w:rPr>
              <w:t xml:space="preserve"> </w:t>
            </w:r>
            <w:proofErr w:type="spellStart"/>
            <w:r w:rsidRPr="004032B5">
              <w:rPr>
                <w:sz w:val="20"/>
                <w:szCs w:val="20"/>
                <w:lang w:val="kk-KZ" w:eastAsia="ar-SA"/>
              </w:rPr>
              <w:t>the</w:t>
            </w:r>
            <w:proofErr w:type="spellEnd"/>
            <w:r w:rsidRPr="004032B5">
              <w:rPr>
                <w:sz w:val="20"/>
                <w:szCs w:val="20"/>
                <w:lang w:val="kk-KZ" w:eastAsia="ar-SA"/>
              </w:rPr>
              <w:t xml:space="preserve"> </w:t>
            </w:r>
            <w:proofErr w:type="spellStart"/>
            <w:r w:rsidRPr="004032B5">
              <w:rPr>
                <w:sz w:val="20"/>
                <w:szCs w:val="20"/>
                <w:lang w:val="kk-KZ" w:eastAsia="ar-SA"/>
              </w:rPr>
              <w:t>financial</w:t>
            </w:r>
            <w:proofErr w:type="spellEnd"/>
            <w:r w:rsidRPr="004032B5">
              <w:rPr>
                <w:sz w:val="20"/>
                <w:szCs w:val="20"/>
                <w:lang w:val="kk-KZ" w:eastAsia="ar-SA"/>
              </w:rPr>
              <w:t xml:space="preserve"> </w:t>
            </w:r>
            <w:proofErr w:type="spellStart"/>
            <w:r w:rsidRPr="004032B5">
              <w:rPr>
                <w:sz w:val="20"/>
                <w:szCs w:val="20"/>
                <w:lang w:val="kk-KZ" w:eastAsia="ar-SA"/>
              </w:rPr>
              <w:t>services</w:t>
            </w:r>
            <w:proofErr w:type="spellEnd"/>
            <w:r w:rsidRPr="004032B5">
              <w:rPr>
                <w:sz w:val="20"/>
                <w:szCs w:val="20"/>
                <w:lang w:val="kk-KZ" w:eastAsia="ar-SA"/>
              </w:rPr>
              <w:t xml:space="preserve"> </w:t>
            </w:r>
            <w:proofErr w:type="spellStart"/>
            <w:r w:rsidRPr="004032B5">
              <w:rPr>
                <w:sz w:val="20"/>
                <w:szCs w:val="20"/>
                <w:lang w:val="kk-KZ" w:eastAsia="ar-SA"/>
              </w:rPr>
              <w:t>market</w:t>
            </w:r>
            <w:proofErr w:type="spellEnd"/>
          </w:p>
        </w:tc>
        <w:tc>
          <w:tcPr>
            <w:tcW w:w="3685" w:type="dxa"/>
            <w:gridSpan w:val="2"/>
            <w:tcBorders>
              <w:top w:val="single" w:sz="4" w:space="0" w:color="auto"/>
              <w:bottom w:val="single" w:sz="4" w:space="0" w:color="auto"/>
            </w:tcBorders>
            <w:shd w:val="clear" w:color="auto" w:fill="auto"/>
          </w:tcPr>
          <w:p w14:paraId="62BA8CE7" w14:textId="77777777" w:rsidR="00591146" w:rsidRPr="00591146" w:rsidRDefault="00591146" w:rsidP="00591146">
            <w:pPr>
              <w:pStyle w:val="aff1"/>
              <w:jc w:val="both"/>
              <w:rPr>
                <w:rFonts w:ascii="Times New Roman" w:hAnsi="Times New Roman"/>
                <w:sz w:val="20"/>
                <w:szCs w:val="20"/>
                <w:lang w:val="kk-KZ"/>
              </w:rPr>
            </w:pPr>
            <w:r w:rsidRPr="00591146">
              <w:rPr>
                <w:rFonts w:ascii="Times New Roman" w:hAnsi="Times New Roman"/>
                <w:sz w:val="20"/>
                <w:szCs w:val="20"/>
                <w:lang w:val="kk-KZ"/>
              </w:rPr>
              <w:t xml:space="preserve">2.1 </w:t>
            </w:r>
            <w:proofErr w:type="spellStart"/>
            <w:r w:rsidRPr="00591146">
              <w:rPr>
                <w:rFonts w:ascii="Times New Roman" w:hAnsi="Times New Roman"/>
                <w:sz w:val="20"/>
                <w:szCs w:val="20"/>
                <w:lang w:val="kk-KZ"/>
              </w:rPr>
              <w:t>Uses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sources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of</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economic</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financial</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social</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and</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managerial</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information</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to</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analyze</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the</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financial</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services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market</w:t>
            </w:r>
            <w:proofErr w:type="spellEnd"/>
          </w:p>
          <w:p w14:paraId="466D331F" w14:textId="29BC5D6D" w:rsidR="00935CD1" w:rsidRPr="00CE0A96" w:rsidRDefault="00591146" w:rsidP="00591146">
            <w:pPr>
              <w:pStyle w:val="aff1"/>
              <w:jc w:val="both"/>
              <w:rPr>
                <w:rFonts w:ascii="Times New Roman" w:hAnsi="Times New Roman"/>
                <w:sz w:val="20"/>
                <w:szCs w:val="20"/>
                <w:lang w:val="kk-KZ"/>
              </w:rPr>
            </w:pPr>
            <w:r w:rsidRPr="00591146">
              <w:rPr>
                <w:rFonts w:ascii="Times New Roman" w:hAnsi="Times New Roman"/>
                <w:sz w:val="20"/>
                <w:szCs w:val="20"/>
                <w:lang w:val="kk-KZ"/>
              </w:rPr>
              <w:t xml:space="preserve">2.2 </w:t>
            </w:r>
            <w:proofErr w:type="spellStart"/>
            <w:r w:rsidRPr="00591146">
              <w:rPr>
                <w:rFonts w:ascii="Times New Roman" w:hAnsi="Times New Roman"/>
                <w:sz w:val="20"/>
                <w:szCs w:val="20"/>
                <w:lang w:val="kk-KZ"/>
              </w:rPr>
              <w:t>Searches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for</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information</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on</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the</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task</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received</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in</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order</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to</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study</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the</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financial</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services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market</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and</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financial</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innovations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to</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identify</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trends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and</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dynamics</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of</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the</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development</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of</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these</w:t>
            </w:r>
            <w:proofErr w:type="spellEnd"/>
            <w:r w:rsidRPr="00591146">
              <w:rPr>
                <w:rFonts w:ascii="Times New Roman" w:hAnsi="Times New Roman"/>
                <w:sz w:val="20"/>
                <w:szCs w:val="20"/>
                <w:lang w:val="kk-KZ"/>
              </w:rPr>
              <w:t xml:space="preserve"> </w:t>
            </w:r>
            <w:proofErr w:type="spellStart"/>
            <w:r w:rsidRPr="00591146">
              <w:rPr>
                <w:rFonts w:ascii="Times New Roman" w:hAnsi="Times New Roman"/>
                <w:sz w:val="20"/>
                <w:szCs w:val="20"/>
                <w:lang w:val="kk-KZ"/>
              </w:rPr>
              <w:t>markets</w:t>
            </w:r>
            <w:proofErr w:type="spellEnd"/>
          </w:p>
        </w:tc>
      </w:tr>
      <w:tr w:rsidR="00935CD1" w:rsidRPr="00673990" w14:paraId="72D6969E" w14:textId="77777777" w:rsidTr="00FC1719">
        <w:trPr>
          <w:trHeight w:val="360"/>
        </w:trPr>
        <w:tc>
          <w:tcPr>
            <w:tcW w:w="1701" w:type="dxa"/>
            <w:vMerge/>
          </w:tcPr>
          <w:p w14:paraId="0250721C" w14:textId="77777777" w:rsidR="00935CD1" w:rsidRPr="00591146" w:rsidRDefault="00935CD1" w:rsidP="002159D8">
            <w:pPr>
              <w:widowControl w:val="0"/>
              <w:pBdr>
                <w:top w:val="nil"/>
                <w:left w:val="nil"/>
                <w:bottom w:val="nil"/>
                <w:right w:val="nil"/>
                <w:between w:val="nil"/>
              </w:pBdr>
              <w:spacing w:line="276" w:lineRule="auto"/>
              <w:rPr>
                <w:sz w:val="20"/>
                <w:szCs w:val="20"/>
                <w:lang w:val="en-US"/>
              </w:rPr>
            </w:pPr>
          </w:p>
        </w:tc>
        <w:tc>
          <w:tcPr>
            <w:tcW w:w="5104" w:type="dxa"/>
            <w:gridSpan w:val="5"/>
            <w:tcBorders>
              <w:top w:val="single" w:sz="4" w:space="0" w:color="auto"/>
              <w:bottom w:val="single" w:sz="4" w:space="0" w:color="auto"/>
            </w:tcBorders>
          </w:tcPr>
          <w:p w14:paraId="63365737" w14:textId="62EBD27A" w:rsidR="00935CD1" w:rsidRPr="00591146" w:rsidRDefault="00591146" w:rsidP="009F3034">
            <w:pPr>
              <w:rPr>
                <w:lang w:val="en-US"/>
              </w:rPr>
            </w:pPr>
            <w:r w:rsidRPr="00591146">
              <w:rPr>
                <w:sz w:val="20"/>
                <w:szCs w:val="20"/>
                <w:lang w:val="kk-KZ" w:eastAsia="ar-SA"/>
              </w:rPr>
              <w:t xml:space="preserve">RO 3. </w:t>
            </w:r>
            <w:proofErr w:type="spellStart"/>
            <w:r w:rsidRPr="00591146">
              <w:rPr>
                <w:sz w:val="20"/>
                <w:szCs w:val="20"/>
                <w:lang w:val="kk-KZ" w:eastAsia="ar-SA"/>
              </w:rPr>
              <w:t>Analyze</w:t>
            </w:r>
            <w:proofErr w:type="spellEnd"/>
            <w:r w:rsidRPr="00591146">
              <w:rPr>
                <w:sz w:val="20"/>
                <w:szCs w:val="20"/>
                <w:lang w:val="kk-KZ" w:eastAsia="ar-SA"/>
              </w:rPr>
              <w:t xml:space="preserve"> </w:t>
            </w:r>
            <w:proofErr w:type="spellStart"/>
            <w:r w:rsidRPr="00591146">
              <w:rPr>
                <w:sz w:val="20"/>
                <w:szCs w:val="20"/>
                <w:lang w:val="kk-KZ" w:eastAsia="ar-SA"/>
              </w:rPr>
              <w:t>and</w:t>
            </w:r>
            <w:proofErr w:type="spellEnd"/>
            <w:r w:rsidRPr="00591146">
              <w:rPr>
                <w:sz w:val="20"/>
                <w:szCs w:val="20"/>
                <w:lang w:val="kk-KZ" w:eastAsia="ar-SA"/>
              </w:rPr>
              <w:t xml:space="preserve"> </w:t>
            </w:r>
            <w:proofErr w:type="spellStart"/>
            <w:r w:rsidRPr="00591146">
              <w:rPr>
                <w:sz w:val="20"/>
                <w:szCs w:val="20"/>
                <w:lang w:val="kk-KZ" w:eastAsia="ar-SA"/>
              </w:rPr>
              <w:t>interpret</w:t>
            </w:r>
            <w:proofErr w:type="spellEnd"/>
            <w:r w:rsidRPr="00591146">
              <w:rPr>
                <w:sz w:val="20"/>
                <w:szCs w:val="20"/>
                <w:lang w:val="kk-KZ" w:eastAsia="ar-SA"/>
              </w:rPr>
              <w:t xml:space="preserve"> </w:t>
            </w:r>
            <w:proofErr w:type="spellStart"/>
            <w:r w:rsidRPr="00591146">
              <w:rPr>
                <w:sz w:val="20"/>
                <w:szCs w:val="20"/>
                <w:lang w:val="kk-KZ" w:eastAsia="ar-SA"/>
              </w:rPr>
              <w:t>financial</w:t>
            </w:r>
            <w:proofErr w:type="spellEnd"/>
            <w:r w:rsidRPr="00591146">
              <w:rPr>
                <w:sz w:val="20"/>
                <w:szCs w:val="20"/>
                <w:lang w:val="kk-KZ" w:eastAsia="ar-SA"/>
              </w:rPr>
              <w:t xml:space="preserve"> </w:t>
            </w:r>
            <w:proofErr w:type="spellStart"/>
            <w:r w:rsidRPr="00591146">
              <w:rPr>
                <w:sz w:val="20"/>
                <w:szCs w:val="20"/>
                <w:lang w:val="kk-KZ" w:eastAsia="ar-SA"/>
              </w:rPr>
              <w:t>information</w:t>
            </w:r>
            <w:proofErr w:type="spellEnd"/>
            <w:r w:rsidRPr="00591146">
              <w:rPr>
                <w:sz w:val="20"/>
                <w:szCs w:val="20"/>
                <w:lang w:val="kk-KZ" w:eastAsia="ar-SA"/>
              </w:rPr>
              <w:t xml:space="preserve">, </w:t>
            </w:r>
            <w:proofErr w:type="spellStart"/>
            <w:r w:rsidRPr="00591146">
              <w:rPr>
                <w:sz w:val="20"/>
                <w:szCs w:val="20"/>
                <w:lang w:val="kk-KZ" w:eastAsia="ar-SA"/>
              </w:rPr>
              <w:t>financial</w:t>
            </w:r>
            <w:proofErr w:type="spellEnd"/>
            <w:r w:rsidRPr="00591146">
              <w:rPr>
                <w:sz w:val="20"/>
                <w:szCs w:val="20"/>
                <w:lang w:val="kk-KZ" w:eastAsia="ar-SA"/>
              </w:rPr>
              <w:t xml:space="preserve"> </w:t>
            </w:r>
            <w:proofErr w:type="spellStart"/>
            <w:r w:rsidRPr="00591146">
              <w:rPr>
                <w:sz w:val="20"/>
                <w:szCs w:val="20"/>
                <w:lang w:val="kk-KZ" w:eastAsia="ar-SA"/>
              </w:rPr>
              <w:t>and</w:t>
            </w:r>
            <w:proofErr w:type="spellEnd"/>
            <w:r w:rsidRPr="00591146">
              <w:rPr>
                <w:sz w:val="20"/>
                <w:szCs w:val="20"/>
                <w:lang w:val="kk-KZ" w:eastAsia="ar-SA"/>
              </w:rPr>
              <w:t xml:space="preserve"> </w:t>
            </w:r>
            <w:proofErr w:type="spellStart"/>
            <w:r w:rsidRPr="00591146">
              <w:rPr>
                <w:sz w:val="20"/>
                <w:szCs w:val="20"/>
                <w:lang w:val="kk-KZ" w:eastAsia="ar-SA"/>
              </w:rPr>
              <w:t>statistical</w:t>
            </w:r>
            <w:proofErr w:type="spellEnd"/>
            <w:r w:rsidRPr="00591146">
              <w:rPr>
                <w:sz w:val="20"/>
                <w:szCs w:val="20"/>
                <w:lang w:val="kk-KZ" w:eastAsia="ar-SA"/>
              </w:rPr>
              <w:t xml:space="preserve"> </w:t>
            </w:r>
            <w:proofErr w:type="spellStart"/>
            <w:r w:rsidRPr="00591146">
              <w:rPr>
                <w:sz w:val="20"/>
                <w:szCs w:val="20"/>
                <w:lang w:val="kk-KZ" w:eastAsia="ar-SA"/>
              </w:rPr>
              <w:t>statements</w:t>
            </w:r>
            <w:proofErr w:type="spellEnd"/>
            <w:r w:rsidRPr="00591146">
              <w:rPr>
                <w:sz w:val="20"/>
                <w:szCs w:val="20"/>
                <w:lang w:val="kk-KZ" w:eastAsia="ar-SA"/>
              </w:rPr>
              <w:t xml:space="preserve"> </w:t>
            </w:r>
            <w:proofErr w:type="spellStart"/>
            <w:r w:rsidRPr="00591146">
              <w:rPr>
                <w:sz w:val="20"/>
                <w:szCs w:val="20"/>
                <w:lang w:val="kk-KZ" w:eastAsia="ar-SA"/>
              </w:rPr>
              <w:t>of</w:t>
            </w:r>
            <w:proofErr w:type="spellEnd"/>
            <w:r w:rsidRPr="00591146">
              <w:rPr>
                <w:sz w:val="20"/>
                <w:szCs w:val="20"/>
                <w:lang w:val="kk-KZ" w:eastAsia="ar-SA"/>
              </w:rPr>
              <w:t xml:space="preserve"> </w:t>
            </w:r>
            <w:proofErr w:type="spellStart"/>
            <w:r w:rsidRPr="00591146">
              <w:rPr>
                <w:sz w:val="20"/>
                <w:szCs w:val="20"/>
                <w:lang w:val="kk-KZ" w:eastAsia="ar-SA"/>
              </w:rPr>
              <w:t>banks</w:t>
            </w:r>
            <w:proofErr w:type="spellEnd"/>
          </w:p>
        </w:tc>
        <w:tc>
          <w:tcPr>
            <w:tcW w:w="3685" w:type="dxa"/>
            <w:gridSpan w:val="2"/>
            <w:tcBorders>
              <w:top w:val="single" w:sz="4" w:space="0" w:color="auto"/>
              <w:bottom w:val="single" w:sz="4" w:space="0" w:color="auto"/>
            </w:tcBorders>
            <w:shd w:val="clear" w:color="auto" w:fill="auto"/>
          </w:tcPr>
          <w:p w14:paraId="2839FA7F" w14:textId="77777777" w:rsidR="00591146" w:rsidRPr="00591146" w:rsidRDefault="00591146" w:rsidP="00591146">
            <w:pPr>
              <w:pStyle w:val="aff1"/>
              <w:jc w:val="both"/>
              <w:rPr>
                <w:rFonts w:ascii="Times New Roman" w:hAnsi="Times New Roman"/>
                <w:lang w:val="en-US"/>
              </w:rPr>
            </w:pPr>
            <w:r w:rsidRPr="00591146">
              <w:rPr>
                <w:rFonts w:ascii="Times New Roman" w:hAnsi="Times New Roman"/>
                <w:lang w:val="en-US"/>
              </w:rPr>
              <w:t xml:space="preserve">3.1 Calculates on the basis of standard methods the indicators characterizing the most demanded financial services of the modern financial market  </w:t>
            </w:r>
          </w:p>
          <w:p w14:paraId="00E8822D" w14:textId="534BA570" w:rsidR="00935CD1" w:rsidRPr="00591146" w:rsidRDefault="00591146" w:rsidP="00591146">
            <w:pPr>
              <w:pStyle w:val="aff1"/>
              <w:jc w:val="both"/>
              <w:rPr>
                <w:rFonts w:ascii="Times New Roman" w:hAnsi="Times New Roman"/>
                <w:b/>
                <w:sz w:val="20"/>
                <w:szCs w:val="20"/>
                <w:lang w:val="en-US"/>
              </w:rPr>
            </w:pPr>
            <w:r w:rsidRPr="00591146">
              <w:rPr>
                <w:rFonts w:ascii="Times New Roman" w:hAnsi="Times New Roman"/>
                <w:lang w:val="en-US"/>
              </w:rPr>
              <w:t xml:space="preserve">3.2 Collects and analyzes the data necessary to determine the share of </w:t>
            </w:r>
            <w:r w:rsidRPr="00591146">
              <w:rPr>
                <w:rFonts w:ascii="Times New Roman" w:hAnsi="Times New Roman"/>
                <w:lang w:val="en-US"/>
              </w:rPr>
              <w:lastRenderedPageBreak/>
              <w:t>demanded financial services in the corporate and retail segment</w:t>
            </w:r>
          </w:p>
        </w:tc>
      </w:tr>
      <w:tr w:rsidR="00935CD1" w:rsidRPr="00673990" w14:paraId="26DA9441" w14:textId="77777777" w:rsidTr="00B2671F">
        <w:trPr>
          <w:trHeight w:val="288"/>
        </w:trPr>
        <w:tc>
          <w:tcPr>
            <w:tcW w:w="1701" w:type="dxa"/>
            <w:vMerge/>
          </w:tcPr>
          <w:p w14:paraId="2D5D13ED" w14:textId="77777777" w:rsidR="00935CD1" w:rsidRPr="00591146" w:rsidRDefault="00935CD1" w:rsidP="002159D8">
            <w:pPr>
              <w:widowControl w:val="0"/>
              <w:pBdr>
                <w:top w:val="nil"/>
                <w:left w:val="nil"/>
                <w:bottom w:val="nil"/>
                <w:right w:val="nil"/>
                <w:between w:val="nil"/>
              </w:pBdr>
              <w:spacing w:line="276" w:lineRule="auto"/>
              <w:rPr>
                <w:sz w:val="20"/>
                <w:szCs w:val="20"/>
                <w:lang w:val="en-US"/>
              </w:rPr>
            </w:pPr>
          </w:p>
        </w:tc>
        <w:tc>
          <w:tcPr>
            <w:tcW w:w="5104" w:type="dxa"/>
            <w:gridSpan w:val="5"/>
            <w:tcBorders>
              <w:top w:val="single" w:sz="4" w:space="0" w:color="auto"/>
              <w:bottom w:val="single" w:sz="4" w:space="0" w:color="auto"/>
            </w:tcBorders>
          </w:tcPr>
          <w:p w14:paraId="66D23919" w14:textId="40F7D32F" w:rsidR="00935CD1" w:rsidRPr="00591146" w:rsidRDefault="00591146" w:rsidP="00A01570">
            <w:pPr>
              <w:rPr>
                <w:lang w:val="en-US"/>
              </w:rPr>
            </w:pPr>
            <w:r w:rsidRPr="00591146">
              <w:rPr>
                <w:sz w:val="20"/>
                <w:szCs w:val="20"/>
                <w:lang w:val="kk-KZ" w:eastAsia="ar-SA"/>
              </w:rPr>
              <w:t xml:space="preserve">RO 4.Choose </w:t>
            </w:r>
            <w:proofErr w:type="spellStart"/>
            <w:r w:rsidRPr="00591146">
              <w:rPr>
                <w:sz w:val="20"/>
                <w:szCs w:val="20"/>
                <w:lang w:val="kk-KZ" w:eastAsia="ar-SA"/>
              </w:rPr>
              <w:t>the</w:t>
            </w:r>
            <w:proofErr w:type="spellEnd"/>
            <w:r w:rsidRPr="00591146">
              <w:rPr>
                <w:sz w:val="20"/>
                <w:szCs w:val="20"/>
                <w:lang w:val="kk-KZ" w:eastAsia="ar-SA"/>
              </w:rPr>
              <w:t xml:space="preserve"> </w:t>
            </w:r>
            <w:proofErr w:type="spellStart"/>
            <w:r w:rsidRPr="00591146">
              <w:rPr>
                <w:sz w:val="20"/>
                <w:szCs w:val="20"/>
                <w:lang w:val="kk-KZ" w:eastAsia="ar-SA"/>
              </w:rPr>
              <w:t>tools</w:t>
            </w:r>
            <w:proofErr w:type="spellEnd"/>
            <w:r w:rsidRPr="00591146">
              <w:rPr>
                <w:sz w:val="20"/>
                <w:szCs w:val="20"/>
                <w:lang w:val="kk-KZ" w:eastAsia="ar-SA"/>
              </w:rPr>
              <w:t xml:space="preserve"> </w:t>
            </w:r>
            <w:proofErr w:type="spellStart"/>
            <w:r w:rsidRPr="00591146">
              <w:rPr>
                <w:sz w:val="20"/>
                <w:szCs w:val="20"/>
                <w:lang w:val="kk-KZ" w:eastAsia="ar-SA"/>
              </w:rPr>
              <w:t>for</w:t>
            </w:r>
            <w:proofErr w:type="spellEnd"/>
            <w:r w:rsidRPr="00591146">
              <w:rPr>
                <w:sz w:val="20"/>
                <w:szCs w:val="20"/>
                <w:lang w:val="kk-KZ" w:eastAsia="ar-SA"/>
              </w:rPr>
              <w:t xml:space="preserve"> </w:t>
            </w:r>
            <w:proofErr w:type="spellStart"/>
            <w:r w:rsidRPr="00591146">
              <w:rPr>
                <w:sz w:val="20"/>
                <w:szCs w:val="20"/>
                <w:lang w:val="kk-KZ" w:eastAsia="ar-SA"/>
              </w:rPr>
              <w:t>processing</w:t>
            </w:r>
            <w:proofErr w:type="spellEnd"/>
            <w:r w:rsidRPr="00591146">
              <w:rPr>
                <w:sz w:val="20"/>
                <w:szCs w:val="20"/>
                <w:lang w:val="kk-KZ" w:eastAsia="ar-SA"/>
              </w:rPr>
              <w:t xml:space="preserve"> </w:t>
            </w:r>
            <w:proofErr w:type="spellStart"/>
            <w:r w:rsidRPr="00591146">
              <w:rPr>
                <w:sz w:val="20"/>
                <w:szCs w:val="20"/>
                <w:lang w:val="kk-KZ" w:eastAsia="ar-SA"/>
              </w:rPr>
              <w:t>economic</w:t>
            </w:r>
            <w:proofErr w:type="spellEnd"/>
            <w:r w:rsidRPr="00591146">
              <w:rPr>
                <w:sz w:val="20"/>
                <w:szCs w:val="20"/>
                <w:lang w:val="kk-KZ" w:eastAsia="ar-SA"/>
              </w:rPr>
              <w:t xml:space="preserve"> </w:t>
            </w:r>
            <w:proofErr w:type="spellStart"/>
            <w:r w:rsidRPr="00591146">
              <w:rPr>
                <w:sz w:val="20"/>
                <w:szCs w:val="20"/>
                <w:lang w:val="kk-KZ" w:eastAsia="ar-SA"/>
              </w:rPr>
              <w:t>data</w:t>
            </w:r>
            <w:proofErr w:type="spellEnd"/>
            <w:r w:rsidRPr="00591146">
              <w:rPr>
                <w:sz w:val="20"/>
                <w:szCs w:val="20"/>
                <w:lang w:val="kk-KZ" w:eastAsia="ar-SA"/>
              </w:rPr>
              <w:t xml:space="preserve">, </w:t>
            </w:r>
            <w:proofErr w:type="spellStart"/>
            <w:r w:rsidRPr="00591146">
              <w:rPr>
                <w:sz w:val="20"/>
                <w:szCs w:val="20"/>
                <w:lang w:val="kk-KZ" w:eastAsia="ar-SA"/>
              </w:rPr>
              <w:t>in</w:t>
            </w:r>
            <w:proofErr w:type="spellEnd"/>
            <w:r w:rsidRPr="00591146">
              <w:rPr>
                <w:sz w:val="20"/>
                <w:szCs w:val="20"/>
                <w:lang w:val="kk-KZ" w:eastAsia="ar-SA"/>
              </w:rPr>
              <w:t xml:space="preserve"> </w:t>
            </w:r>
            <w:proofErr w:type="spellStart"/>
            <w:r w:rsidRPr="00591146">
              <w:rPr>
                <w:sz w:val="20"/>
                <w:szCs w:val="20"/>
                <w:lang w:val="kk-KZ" w:eastAsia="ar-SA"/>
              </w:rPr>
              <w:t>accordance</w:t>
            </w:r>
            <w:proofErr w:type="spellEnd"/>
            <w:r w:rsidRPr="00591146">
              <w:rPr>
                <w:sz w:val="20"/>
                <w:szCs w:val="20"/>
                <w:lang w:val="kk-KZ" w:eastAsia="ar-SA"/>
              </w:rPr>
              <w:t xml:space="preserve"> </w:t>
            </w:r>
            <w:proofErr w:type="spellStart"/>
            <w:r w:rsidRPr="00591146">
              <w:rPr>
                <w:sz w:val="20"/>
                <w:szCs w:val="20"/>
                <w:lang w:val="kk-KZ" w:eastAsia="ar-SA"/>
              </w:rPr>
              <w:t>with</w:t>
            </w:r>
            <w:proofErr w:type="spellEnd"/>
            <w:r w:rsidRPr="00591146">
              <w:rPr>
                <w:sz w:val="20"/>
                <w:szCs w:val="20"/>
                <w:lang w:val="kk-KZ" w:eastAsia="ar-SA"/>
              </w:rPr>
              <w:t xml:space="preserve"> </w:t>
            </w:r>
            <w:proofErr w:type="spellStart"/>
            <w:r w:rsidRPr="00591146">
              <w:rPr>
                <w:sz w:val="20"/>
                <w:szCs w:val="20"/>
                <w:lang w:val="kk-KZ" w:eastAsia="ar-SA"/>
              </w:rPr>
              <w:t>the</w:t>
            </w:r>
            <w:proofErr w:type="spellEnd"/>
            <w:r w:rsidRPr="00591146">
              <w:rPr>
                <w:sz w:val="20"/>
                <w:szCs w:val="20"/>
                <w:lang w:val="kk-KZ" w:eastAsia="ar-SA"/>
              </w:rPr>
              <w:t xml:space="preserve"> </w:t>
            </w:r>
            <w:proofErr w:type="spellStart"/>
            <w:r w:rsidRPr="00591146">
              <w:rPr>
                <w:sz w:val="20"/>
                <w:szCs w:val="20"/>
                <w:lang w:val="kk-KZ" w:eastAsia="ar-SA"/>
              </w:rPr>
              <w:t>task</w:t>
            </w:r>
            <w:proofErr w:type="spellEnd"/>
          </w:p>
        </w:tc>
        <w:tc>
          <w:tcPr>
            <w:tcW w:w="3685" w:type="dxa"/>
            <w:gridSpan w:val="2"/>
            <w:tcBorders>
              <w:top w:val="single" w:sz="4" w:space="0" w:color="auto"/>
              <w:bottom w:val="single" w:sz="4" w:space="0" w:color="auto"/>
            </w:tcBorders>
            <w:shd w:val="clear" w:color="auto" w:fill="auto"/>
          </w:tcPr>
          <w:p w14:paraId="68B36CFF" w14:textId="77777777" w:rsidR="00591146" w:rsidRPr="00591146" w:rsidRDefault="00591146" w:rsidP="00591146">
            <w:pPr>
              <w:jc w:val="both"/>
              <w:rPr>
                <w:sz w:val="20"/>
                <w:szCs w:val="20"/>
                <w:lang w:val="kk-KZ" w:eastAsia="ar-SA"/>
              </w:rPr>
            </w:pPr>
            <w:r w:rsidRPr="00591146">
              <w:rPr>
                <w:sz w:val="20"/>
                <w:szCs w:val="20"/>
                <w:lang w:val="kk-KZ" w:eastAsia="ar-SA"/>
              </w:rPr>
              <w:t xml:space="preserve">4.1 </w:t>
            </w:r>
            <w:proofErr w:type="spellStart"/>
            <w:r w:rsidRPr="00591146">
              <w:rPr>
                <w:sz w:val="20"/>
                <w:szCs w:val="20"/>
                <w:lang w:val="kk-KZ" w:eastAsia="ar-SA"/>
              </w:rPr>
              <w:t>Selects</w:t>
            </w:r>
            <w:proofErr w:type="spellEnd"/>
            <w:r w:rsidRPr="00591146">
              <w:rPr>
                <w:sz w:val="20"/>
                <w:szCs w:val="20"/>
                <w:lang w:val="kk-KZ" w:eastAsia="ar-SA"/>
              </w:rPr>
              <w:t xml:space="preserve"> </w:t>
            </w:r>
            <w:proofErr w:type="spellStart"/>
            <w:r w:rsidRPr="00591146">
              <w:rPr>
                <w:sz w:val="20"/>
                <w:szCs w:val="20"/>
                <w:lang w:val="kk-KZ" w:eastAsia="ar-SA"/>
              </w:rPr>
              <w:t>tools</w:t>
            </w:r>
            <w:proofErr w:type="spellEnd"/>
            <w:r w:rsidRPr="00591146">
              <w:rPr>
                <w:sz w:val="20"/>
                <w:szCs w:val="20"/>
                <w:lang w:val="kk-KZ" w:eastAsia="ar-SA"/>
              </w:rPr>
              <w:t xml:space="preserve"> </w:t>
            </w:r>
            <w:proofErr w:type="spellStart"/>
            <w:r w:rsidRPr="00591146">
              <w:rPr>
                <w:sz w:val="20"/>
                <w:szCs w:val="20"/>
                <w:lang w:val="kk-KZ" w:eastAsia="ar-SA"/>
              </w:rPr>
              <w:t>for</w:t>
            </w:r>
            <w:proofErr w:type="spellEnd"/>
            <w:r w:rsidRPr="00591146">
              <w:rPr>
                <w:sz w:val="20"/>
                <w:szCs w:val="20"/>
                <w:lang w:val="kk-KZ" w:eastAsia="ar-SA"/>
              </w:rPr>
              <w:t xml:space="preserve"> </w:t>
            </w:r>
            <w:proofErr w:type="spellStart"/>
            <w:r w:rsidRPr="00591146">
              <w:rPr>
                <w:sz w:val="20"/>
                <w:szCs w:val="20"/>
                <w:lang w:val="kk-KZ" w:eastAsia="ar-SA"/>
              </w:rPr>
              <w:t>evaluating</w:t>
            </w:r>
            <w:proofErr w:type="spellEnd"/>
            <w:r w:rsidRPr="00591146">
              <w:rPr>
                <w:sz w:val="20"/>
                <w:szCs w:val="20"/>
                <w:lang w:val="kk-KZ" w:eastAsia="ar-SA"/>
              </w:rPr>
              <w:t xml:space="preserve"> </w:t>
            </w:r>
            <w:proofErr w:type="spellStart"/>
            <w:r w:rsidRPr="00591146">
              <w:rPr>
                <w:sz w:val="20"/>
                <w:szCs w:val="20"/>
                <w:lang w:val="kk-KZ" w:eastAsia="ar-SA"/>
              </w:rPr>
              <w:t>and</w:t>
            </w:r>
            <w:proofErr w:type="spellEnd"/>
            <w:r w:rsidRPr="00591146">
              <w:rPr>
                <w:sz w:val="20"/>
                <w:szCs w:val="20"/>
                <w:lang w:val="kk-KZ" w:eastAsia="ar-SA"/>
              </w:rPr>
              <w:t xml:space="preserve"> </w:t>
            </w:r>
            <w:proofErr w:type="spellStart"/>
            <w:r w:rsidRPr="00591146">
              <w:rPr>
                <w:sz w:val="20"/>
                <w:szCs w:val="20"/>
                <w:lang w:val="kk-KZ" w:eastAsia="ar-SA"/>
              </w:rPr>
              <w:t>analyzing</w:t>
            </w:r>
            <w:proofErr w:type="spellEnd"/>
            <w:r w:rsidRPr="00591146">
              <w:rPr>
                <w:sz w:val="20"/>
                <w:szCs w:val="20"/>
                <w:lang w:val="kk-KZ" w:eastAsia="ar-SA"/>
              </w:rPr>
              <w:t xml:space="preserve"> </w:t>
            </w:r>
            <w:proofErr w:type="spellStart"/>
            <w:r w:rsidRPr="00591146">
              <w:rPr>
                <w:sz w:val="20"/>
                <w:szCs w:val="20"/>
                <w:lang w:val="kk-KZ" w:eastAsia="ar-SA"/>
              </w:rPr>
              <w:t>bank</w:t>
            </w:r>
            <w:proofErr w:type="spellEnd"/>
            <w:r w:rsidRPr="00591146">
              <w:rPr>
                <w:sz w:val="20"/>
                <w:szCs w:val="20"/>
                <w:lang w:val="kk-KZ" w:eastAsia="ar-SA"/>
              </w:rPr>
              <w:t xml:space="preserve"> </w:t>
            </w:r>
            <w:proofErr w:type="spellStart"/>
            <w:r w:rsidRPr="00591146">
              <w:rPr>
                <w:sz w:val="20"/>
                <w:szCs w:val="20"/>
                <w:lang w:val="kk-KZ" w:eastAsia="ar-SA"/>
              </w:rPr>
              <w:t>services</w:t>
            </w:r>
            <w:proofErr w:type="spellEnd"/>
            <w:r w:rsidRPr="00591146">
              <w:rPr>
                <w:sz w:val="20"/>
                <w:szCs w:val="20"/>
                <w:lang w:val="kk-KZ" w:eastAsia="ar-SA"/>
              </w:rPr>
              <w:t xml:space="preserve"> </w:t>
            </w:r>
            <w:proofErr w:type="spellStart"/>
            <w:r w:rsidRPr="00591146">
              <w:rPr>
                <w:sz w:val="20"/>
                <w:szCs w:val="20"/>
                <w:lang w:val="kk-KZ" w:eastAsia="ar-SA"/>
              </w:rPr>
              <w:t>for</w:t>
            </w:r>
            <w:proofErr w:type="spellEnd"/>
            <w:r w:rsidRPr="00591146">
              <w:rPr>
                <w:sz w:val="20"/>
                <w:szCs w:val="20"/>
                <w:lang w:val="kk-KZ" w:eastAsia="ar-SA"/>
              </w:rPr>
              <w:t xml:space="preserve"> </w:t>
            </w:r>
            <w:proofErr w:type="spellStart"/>
            <w:r w:rsidRPr="00591146">
              <w:rPr>
                <w:sz w:val="20"/>
                <w:szCs w:val="20"/>
                <w:lang w:val="kk-KZ" w:eastAsia="ar-SA"/>
              </w:rPr>
              <w:t>corporate</w:t>
            </w:r>
            <w:proofErr w:type="spellEnd"/>
            <w:r w:rsidRPr="00591146">
              <w:rPr>
                <w:sz w:val="20"/>
                <w:szCs w:val="20"/>
                <w:lang w:val="kk-KZ" w:eastAsia="ar-SA"/>
              </w:rPr>
              <w:t xml:space="preserve"> </w:t>
            </w:r>
            <w:proofErr w:type="spellStart"/>
            <w:r w:rsidRPr="00591146">
              <w:rPr>
                <w:sz w:val="20"/>
                <w:szCs w:val="20"/>
                <w:lang w:val="kk-KZ" w:eastAsia="ar-SA"/>
              </w:rPr>
              <w:t>and</w:t>
            </w:r>
            <w:proofErr w:type="spellEnd"/>
            <w:r w:rsidRPr="00591146">
              <w:rPr>
                <w:sz w:val="20"/>
                <w:szCs w:val="20"/>
                <w:lang w:val="kk-KZ" w:eastAsia="ar-SA"/>
              </w:rPr>
              <w:t xml:space="preserve"> </w:t>
            </w:r>
            <w:proofErr w:type="spellStart"/>
            <w:r w:rsidRPr="00591146">
              <w:rPr>
                <w:sz w:val="20"/>
                <w:szCs w:val="20"/>
                <w:lang w:val="kk-KZ" w:eastAsia="ar-SA"/>
              </w:rPr>
              <w:t>retail</w:t>
            </w:r>
            <w:proofErr w:type="spellEnd"/>
            <w:r w:rsidRPr="00591146">
              <w:rPr>
                <w:sz w:val="20"/>
                <w:szCs w:val="20"/>
                <w:lang w:val="kk-KZ" w:eastAsia="ar-SA"/>
              </w:rPr>
              <w:t xml:space="preserve"> </w:t>
            </w:r>
            <w:proofErr w:type="spellStart"/>
            <w:r w:rsidRPr="00591146">
              <w:rPr>
                <w:sz w:val="20"/>
                <w:szCs w:val="20"/>
                <w:lang w:val="kk-KZ" w:eastAsia="ar-SA"/>
              </w:rPr>
              <w:t>clients</w:t>
            </w:r>
            <w:proofErr w:type="spellEnd"/>
            <w:r w:rsidRPr="00591146">
              <w:rPr>
                <w:sz w:val="20"/>
                <w:szCs w:val="20"/>
                <w:lang w:val="kk-KZ" w:eastAsia="ar-SA"/>
              </w:rPr>
              <w:t xml:space="preserve"> </w:t>
            </w:r>
          </w:p>
          <w:p w14:paraId="5D6C8296" w14:textId="4669522C" w:rsidR="00935CD1" w:rsidRPr="00591146" w:rsidRDefault="00591146" w:rsidP="00591146">
            <w:pPr>
              <w:jc w:val="both"/>
              <w:rPr>
                <w:sz w:val="20"/>
                <w:szCs w:val="20"/>
                <w:lang w:val="en-US"/>
              </w:rPr>
            </w:pPr>
            <w:r w:rsidRPr="00591146">
              <w:rPr>
                <w:sz w:val="20"/>
                <w:szCs w:val="20"/>
                <w:lang w:val="kk-KZ" w:eastAsia="ar-SA"/>
              </w:rPr>
              <w:t xml:space="preserve">4.2 </w:t>
            </w:r>
            <w:proofErr w:type="spellStart"/>
            <w:r w:rsidRPr="00591146">
              <w:rPr>
                <w:sz w:val="20"/>
                <w:szCs w:val="20"/>
                <w:lang w:val="kk-KZ" w:eastAsia="ar-SA"/>
              </w:rPr>
              <w:t>Analyzes</w:t>
            </w:r>
            <w:proofErr w:type="spellEnd"/>
            <w:r w:rsidRPr="00591146">
              <w:rPr>
                <w:sz w:val="20"/>
                <w:szCs w:val="20"/>
                <w:lang w:val="kk-KZ" w:eastAsia="ar-SA"/>
              </w:rPr>
              <w:t xml:space="preserve"> </w:t>
            </w:r>
            <w:proofErr w:type="spellStart"/>
            <w:r w:rsidRPr="00591146">
              <w:rPr>
                <w:sz w:val="20"/>
                <w:szCs w:val="20"/>
                <w:lang w:val="kk-KZ" w:eastAsia="ar-SA"/>
              </w:rPr>
              <w:t>the</w:t>
            </w:r>
            <w:proofErr w:type="spellEnd"/>
            <w:r w:rsidRPr="00591146">
              <w:rPr>
                <w:sz w:val="20"/>
                <w:szCs w:val="20"/>
                <w:lang w:val="kk-KZ" w:eastAsia="ar-SA"/>
              </w:rPr>
              <w:t xml:space="preserve"> </w:t>
            </w:r>
            <w:proofErr w:type="spellStart"/>
            <w:r w:rsidRPr="00591146">
              <w:rPr>
                <w:sz w:val="20"/>
                <w:szCs w:val="20"/>
                <w:lang w:val="kk-KZ" w:eastAsia="ar-SA"/>
              </w:rPr>
              <w:t>results</w:t>
            </w:r>
            <w:proofErr w:type="spellEnd"/>
            <w:r w:rsidRPr="00591146">
              <w:rPr>
                <w:sz w:val="20"/>
                <w:szCs w:val="20"/>
                <w:lang w:val="kk-KZ" w:eastAsia="ar-SA"/>
              </w:rPr>
              <w:t xml:space="preserve"> </w:t>
            </w:r>
            <w:proofErr w:type="spellStart"/>
            <w:r w:rsidRPr="00591146">
              <w:rPr>
                <w:sz w:val="20"/>
                <w:szCs w:val="20"/>
                <w:lang w:val="kk-KZ" w:eastAsia="ar-SA"/>
              </w:rPr>
              <w:t>of</w:t>
            </w:r>
            <w:proofErr w:type="spellEnd"/>
            <w:r w:rsidRPr="00591146">
              <w:rPr>
                <w:sz w:val="20"/>
                <w:szCs w:val="20"/>
                <w:lang w:val="kk-KZ" w:eastAsia="ar-SA"/>
              </w:rPr>
              <w:t xml:space="preserve"> </w:t>
            </w:r>
            <w:proofErr w:type="spellStart"/>
            <w:r w:rsidRPr="00591146">
              <w:rPr>
                <w:sz w:val="20"/>
                <w:szCs w:val="20"/>
                <w:lang w:val="kk-KZ" w:eastAsia="ar-SA"/>
              </w:rPr>
              <w:t>calculations</w:t>
            </w:r>
            <w:proofErr w:type="spellEnd"/>
            <w:r w:rsidRPr="00591146">
              <w:rPr>
                <w:sz w:val="20"/>
                <w:szCs w:val="20"/>
                <w:lang w:val="kk-KZ" w:eastAsia="ar-SA"/>
              </w:rPr>
              <w:t xml:space="preserve"> </w:t>
            </w:r>
            <w:proofErr w:type="spellStart"/>
            <w:r w:rsidRPr="00591146">
              <w:rPr>
                <w:sz w:val="20"/>
                <w:szCs w:val="20"/>
                <w:lang w:val="kk-KZ" w:eastAsia="ar-SA"/>
              </w:rPr>
              <w:t>and</w:t>
            </w:r>
            <w:proofErr w:type="spellEnd"/>
            <w:r w:rsidRPr="00591146">
              <w:rPr>
                <w:sz w:val="20"/>
                <w:szCs w:val="20"/>
                <w:lang w:val="kk-KZ" w:eastAsia="ar-SA"/>
              </w:rPr>
              <w:t xml:space="preserve"> </w:t>
            </w:r>
            <w:proofErr w:type="spellStart"/>
            <w:r w:rsidRPr="00591146">
              <w:rPr>
                <w:sz w:val="20"/>
                <w:szCs w:val="20"/>
                <w:lang w:val="kk-KZ" w:eastAsia="ar-SA"/>
              </w:rPr>
              <w:t>substantiates</w:t>
            </w:r>
            <w:proofErr w:type="spellEnd"/>
            <w:r w:rsidRPr="00591146">
              <w:rPr>
                <w:sz w:val="20"/>
                <w:szCs w:val="20"/>
                <w:lang w:val="kk-KZ" w:eastAsia="ar-SA"/>
              </w:rPr>
              <w:t xml:space="preserve"> </w:t>
            </w:r>
            <w:proofErr w:type="spellStart"/>
            <w:r w:rsidRPr="00591146">
              <w:rPr>
                <w:sz w:val="20"/>
                <w:szCs w:val="20"/>
                <w:lang w:val="kk-KZ" w:eastAsia="ar-SA"/>
              </w:rPr>
              <w:t>the</w:t>
            </w:r>
            <w:proofErr w:type="spellEnd"/>
            <w:r w:rsidRPr="00591146">
              <w:rPr>
                <w:sz w:val="20"/>
                <w:szCs w:val="20"/>
                <w:lang w:val="kk-KZ" w:eastAsia="ar-SA"/>
              </w:rPr>
              <w:t xml:space="preserve"> </w:t>
            </w:r>
            <w:proofErr w:type="spellStart"/>
            <w:r w:rsidRPr="00591146">
              <w:rPr>
                <w:sz w:val="20"/>
                <w:szCs w:val="20"/>
                <w:lang w:val="kk-KZ" w:eastAsia="ar-SA"/>
              </w:rPr>
              <w:t>conclusions</w:t>
            </w:r>
            <w:proofErr w:type="spellEnd"/>
          </w:p>
        </w:tc>
      </w:tr>
      <w:tr w:rsidR="00935CD1" w:rsidRPr="00673990" w14:paraId="008CCB4F" w14:textId="77777777" w:rsidTr="00FC1719">
        <w:trPr>
          <w:trHeight w:val="468"/>
        </w:trPr>
        <w:tc>
          <w:tcPr>
            <w:tcW w:w="1701" w:type="dxa"/>
            <w:vMerge/>
          </w:tcPr>
          <w:p w14:paraId="2A763A56" w14:textId="77777777" w:rsidR="00935CD1" w:rsidRPr="00591146" w:rsidRDefault="00935CD1" w:rsidP="002159D8">
            <w:pPr>
              <w:widowControl w:val="0"/>
              <w:pBdr>
                <w:top w:val="nil"/>
                <w:left w:val="nil"/>
                <w:bottom w:val="nil"/>
                <w:right w:val="nil"/>
                <w:between w:val="nil"/>
              </w:pBdr>
              <w:spacing w:line="276" w:lineRule="auto"/>
              <w:rPr>
                <w:sz w:val="20"/>
                <w:szCs w:val="20"/>
                <w:lang w:val="en-US"/>
              </w:rPr>
            </w:pPr>
          </w:p>
        </w:tc>
        <w:tc>
          <w:tcPr>
            <w:tcW w:w="5104" w:type="dxa"/>
            <w:gridSpan w:val="5"/>
            <w:tcBorders>
              <w:top w:val="single" w:sz="4" w:space="0" w:color="auto"/>
            </w:tcBorders>
          </w:tcPr>
          <w:p w14:paraId="14A8BBFA" w14:textId="37FD1401" w:rsidR="00935CD1" w:rsidRPr="00591146" w:rsidRDefault="00591146" w:rsidP="00A01570">
            <w:pPr>
              <w:rPr>
                <w:lang w:val="en-US"/>
              </w:rPr>
            </w:pPr>
            <w:r w:rsidRPr="00591146">
              <w:rPr>
                <w:sz w:val="20"/>
                <w:szCs w:val="20"/>
                <w:lang w:val="kk-KZ" w:eastAsia="ar-SA"/>
              </w:rPr>
              <w:t xml:space="preserve">RO 5.Critically </w:t>
            </w:r>
            <w:proofErr w:type="spellStart"/>
            <w:r w:rsidRPr="00591146">
              <w:rPr>
                <w:sz w:val="20"/>
                <w:szCs w:val="20"/>
                <w:lang w:val="kk-KZ" w:eastAsia="ar-SA"/>
              </w:rPr>
              <w:t>evaluate</w:t>
            </w:r>
            <w:proofErr w:type="spellEnd"/>
            <w:r w:rsidRPr="00591146">
              <w:rPr>
                <w:sz w:val="20"/>
                <w:szCs w:val="20"/>
                <w:lang w:val="kk-KZ" w:eastAsia="ar-SA"/>
              </w:rPr>
              <w:t xml:space="preserve"> </w:t>
            </w:r>
            <w:proofErr w:type="spellStart"/>
            <w:r w:rsidRPr="00591146">
              <w:rPr>
                <w:sz w:val="20"/>
                <w:szCs w:val="20"/>
                <w:lang w:val="kk-KZ" w:eastAsia="ar-SA"/>
              </w:rPr>
              <w:t>the</w:t>
            </w:r>
            <w:proofErr w:type="spellEnd"/>
            <w:r w:rsidRPr="00591146">
              <w:rPr>
                <w:sz w:val="20"/>
                <w:szCs w:val="20"/>
                <w:lang w:val="kk-KZ" w:eastAsia="ar-SA"/>
              </w:rPr>
              <w:t xml:space="preserve"> </w:t>
            </w:r>
            <w:proofErr w:type="spellStart"/>
            <w:r w:rsidRPr="00591146">
              <w:rPr>
                <w:sz w:val="20"/>
                <w:szCs w:val="20"/>
                <w:lang w:val="kk-KZ" w:eastAsia="ar-SA"/>
              </w:rPr>
              <w:t>proposed</w:t>
            </w:r>
            <w:proofErr w:type="spellEnd"/>
            <w:r w:rsidRPr="00591146">
              <w:rPr>
                <w:sz w:val="20"/>
                <w:szCs w:val="20"/>
                <w:lang w:val="kk-KZ" w:eastAsia="ar-SA"/>
              </w:rPr>
              <w:t xml:space="preserve"> </w:t>
            </w:r>
            <w:proofErr w:type="spellStart"/>
            <w:r w:rsidRPr="00591146">
              <w:rPr>
                <w:sz w:val="20"/>
                <w:szCs w:val="20"/>
                <w:lang w:val="kk-KZ" w:eastAsia="ar-SA"/>
              </w:rPr>
              <w:t>options</w:t>
            </w:r>
            <w:proofErr w:type="spellEnd"/>
            <w:r w:rsidRPr="00591146">
              <w:rPr>
                <w:sz w:val="20"/>
                <w:szCs w:val="20"/>
                <w:lang w:val="kk-KZ" w:eastAsia="ar-SA"/>
              </w:rPr>
              <w:t xml:space="preserve"> </w:t>
            </w:r>
            <w:proofErr w:type="spellStart"/>
            <w:r w:rsidRPr="00591146">
              <w:rPr>
                <w:sz w:val="20"/>
                <w:szCs w:val="20"/>
                <w:lang w:val="kk-KZ" w:eastAsia="ar-SA"/>
              </w:rPr>
              <w:t>for</w:t>
            </w:r>
            <w:proofErr w:type="spellEnd"/>
            <w:r w:rsidRPr="00591146">
              <w:rPr>
                <w:sz w:val="20"/>
                <w:szCs w:val="20"/>
                <w:lang w:val="kk-KZ" w:eastAsia="ar-SA"/>
              </w:rPr>
              <w:t xml:space="preserve"> </w:t>
            </w:r>
            <w:proofErr w:type="spellStart"/>
            <w:r w:rsidRPr="00591146">
              <w:rPr>
                <w:sz w:val="20"/>
                <w:szCs w:val="20"/>
                <w:lang w:val="kk-KZ" w:eastAsia="ar-SA"/>
              </w:rPr>
              <w:t>management</w:t>
            </w:r>
            <w:proofErr w:type="spellEnd"/>
            <w:r w:rsidRPr="00591146">
              <w:rPr>
                <w:sz w:val="20"/>
                <w:szCs w:val="20"/>
                <w:lang w:val="kk-KZ" w:eastAsia="ar-SA"/>
              </w:rPr>
              <w:t xml:space="preserve"> </w:t>
            </w:r>
            <w:proofErr w:type="spellStart"/>
            <w:r w:rsidRPr="00591146">
              <w:rPr>
                <w:sz w:val="20"/>
                <w:szCs w:val="20"/>
                <w:lang w:val="kk-KZ" w:eastAsia="ar-SA"/>
              </w:rPr>
              <w:t>decisions</w:t>
            </w:r>
            <w:proofErr w:type="spellEnd"/>
            <w:r w:rsidRPr="00591146">
              <w:rPr>
                <w:sz w:val="20"/>
                <w:szCs w:val="20"/>
                <w:lang w:val="kk-KZ" w:eastAsia="ar-SA"/>
              </w:rPr>
              <w:t xml:space="preserve">, </w:t>
            </w:r>
            <w:proofErr w:type="spellStart"/>
            <w:r w:rsidRPr="00591146">
              <w:rPr>
                <w:sz w:val="20"/>
                <w:szCs w:val="20"/>
                <w:lang w:val="kk-KZ" w:eastAsia="ar-SA"/>
              </w:rPr>
              <w:t>taking</w:t>
            </w:r>
            <w:proofErr w:type="spellEnd"/>
            <w:r w:rsidRPr="00591146">
              <w:rPr>
                <w:sz w:val="20"/>
                <w:szCs w:val="20"/>
                <w:lang w:val="kk-KZ" w:eastAsia="ar-SA"/>
              </w:rPr>
              <w:t xml:space="preserve"> </w:t>
            </w:r>
            <w:proofErr w:type="spellStart"/>
            <w:r w:rsidRPr="00591146">
              <w:rPr>
                <w:sz w:val="20"/>
                <w:szCs w:val="20"/>
                <w:lang w:val="kk-KZ" w:eastAsia="ar-SA"/>
              </w:rPr>
              <w:t>into</w:t>
            </w:r>
            <w:proofErr w:type="spellEnd"/>
            <w:r w:rsidRPr="00591146">
              <w:rPr>
                <w:sz w:val="20"/>
                <w:szCs w:val="20"/>
                <w:lang w:val="kk-KZ" w:eastAsia="ar-SA"/>
              </w:rPr>
              <w:t xml:space="preserve"> </w:t>
            </w:r>
            <w:proofErr w:type="spellStart"/>
            <w:r w:rsidRPr="00591146">
              <w:rPr>
                <w:sz w:val="20"/>
                <w:szCs w:val="20"/>
                <w:lang w:val="kk-KZ" w:eastAsia="ar-SA"/>
              </w:rPr>
              <w:t>account</w:t>
            </w:r>
            <w:proofErr w:type="spellEnd"/>
            <w:r w:rsidRPr="00591146">
              <w:rPr>
                <w:sz w:val="20"/>
                <w:szCs w:val="20"/>
                <w:lang w:val="kk-KZ" w:eastAsia="ar-SA"/>
              </w:rPr>
              <w:t xml:space="preserve"> </w:t>
            </w:r>
            <w:proofErr w:type="spellStart"/>
            <w:r w:rsidRPr="00591146">
              <w:rPr>
                <w:sz w:val="20"/>
                <w:szCs w:val="20"/>
                <w:lang w:val="kk-KZ" w:eastAsia="ar-SA"/>
              </w:rPr>
              <w:t>possible</w:t>
            </w:r>
            <w:proofErr w:type="spellEnd"/>
            <w:r w:rsidRPr="00591146">
              <w:rPr>
                <w:sz w:val="20"/>
                <w:szCs w:val="20"/>
                <w:lang w:val="kk-KZ" w:eastAsia="ar-SA"/>
              </w:rPr>
              <w:t xml:space="preserve"> </w:t>
            </w:r>
            <w:proofErr w:type="spellStart"/>
            <w:r w:rsidRPr="00591146">
              <w:rPr>
                <w:sz w:val="20"/>
                <w:szCs w:val="20"/>
                <w:lang w:val="kk-KZ" w:eastAsia="ar-SA"/>
              </w:rPr>
              <w:t>socio-economic</w:t>
            </w:r>
            <w:proofErr w:type="spellEnd"/>
            <w:r w:rsidRPr="00591146">
              <w:rPr>
                <w:sz w:val="20"/>
                <w:szCs w:val="20"/>
                <w:lang w:val="kk-KZ" w:eastAsia="ar-SA"/>
              </w:rPr>
              <w:t xml:space="preserve"> </w:t>
            </w:r>
            <w:proofErr w:type="spellStart"/>
            <w:r w:rsidRPr="00591146">
              <w:rPr>
                <w:sz w:val="20"/>
                <w:szCs w:val="20"/>
                <w:lang w:val="kk-KZ" w:eastAsia="ar-SA"/>
              </w:rPr>
              <w:t>consequences</w:t>
            </w:r>
            <w:proofErr w:type="spellEnd"/>
          </w:p>
        </w:tc>
        <w:tc>
          <w:tcPr>
            <w:tcW w:w="3685" w:type="dxa"/>
            <w:gridSpan w:val="2"/>
            <w:tcBorders>
              <w:top w:val="single" w:sz="4" w:space="0" w:color="auto"/>
            </w:tcBorders>
            <w:shd w:val="clear" w:color="auto" w:fill="auto"/>
          </w:tcPr>
          <w:p w14:paraId="7078D068" w14:textId="77777777" w:rsidR="00591146" w:rsidRPr="00591146" w:rsidRDefault="00591146" w:rsidP="00591146">
            <w:pPr>
              <w:jc w:val="both"/>
              <w:rPr>
                <w:bCs/>
                <w:sz w:val="20"/>
                <w:szCs w:val="20"/>
                <w:lang w:val="en-US"/>
              </w:rPr>
            </w:pPr>
            <w:r w:rsidRPr="00591146">
              <w:rPr>
                <w:bCs/>
                <w:sz w:val="20"/>
                <w:szCs w:val="20"/>
                <w:lang w:val="en-US"/>
              </w:rPr>
              <w:t>5.1 Substantiates management decisions taking into account the digital infrastructure of the financial environment</w:t>
            </w:r>
          </w:p>
          <w:p w14:paraId="40C92B3E" w14:textId="65E02289" w:rsidR="00935CD1" w:rsidRPr="00591146" w:rsidRDefault="00591146" w:rsidP="00591146">
            <w:pPr>
              <w:jc w:val="both"/>
              <w:rPr>
                <w:bCs/>
                <w:sz w:val="20"/>
                <w:szCs w:val="20"/>
                <w:lang w:val="en-US"/>
              </w:rPr>
            </w:pPr>
            <w:r w:rsidRPr="00591146">
              <w:rPr>
                <w:bCs/>
                <w:sz w:val="20"/>
                <w:szCs w:val="20"/>
                <w:lang w:val="en-US"/>
              </w:rPr>
              <w:t>5.2 Makes recommendations on improving the range of financial services of a modern bank</w:t>
            </w:r>
          </w:p>
        </w:tc>
      </w:tr>
      <w:tr w:rsidR="002E06E2" w:rsidRPr="00673990" w14:paraId="10CDF56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04AC0" w14:textId="525E1DDF" w:rsidR="002E06E2" w:rsidRPr="00C068FB" w:rsidRDefault="00591146" w:rsidP="00A56AED">
            <w:pPr>
              <w:autoSpaceDE w:val="0"/>
              <w:autoSpaceDN w:val="0"/>
              <w:adjustRightInd w:val="0"/>
              <w:rPr>
                <w:b/>
                <w:sz w:val="20"/>
                <w:szCs w:val="20"/>
              </w:rPr>
            </w:pPr>
            <w:proofErr w:type="spellStart"/>
            <w:r w:rsidRPr="00591146">
              <w:rPr>
                <w:b/>
                <w:sz w:val="20"/>
                <w:szCs w:val="20"/>
              </w:rPr>
              <w:t>Prerequisites</w:t>
            </w:r>
            <w:proofErr w:type="spellEnd"/>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D20724D" w14:textId="1E93FCF8" w:rsidR="002E06E2" w:rsidRPr="00591146" w:rsidRDefault="002E06E2" w:rsidP="00A01570">
            <w:pPr>
              <w:rPr>
                <w:sz w:val="20"/>
                <w:szCs w:val="20"/>
                <w:lang w:val="en-US"/>
              </w:rPr>
            </w:pPr>
            <w:r w:rsidRPr="00727ACB">
              <w:rPr>
                <w:sz w:val="20"/>
                <w:szCs w:val="20"/>
                <w:lang w:val="en-US"/>
              </w:rPr>
              <w:t>DKB</w:t>
            </w:r>
            <w:r w:rsidRPr="00591146">
              <w:rPr>
                <w:sz w:val="20"/>
                <w:szCs w:val="20"/>
                <w:lang w:val="en-US"/>
              </w:rPr>
              <w:t>1213</w:t>
            </w:r>
            <w:r w:rsidRPr="00727ACB">
              <w:rPr>
                <w:sz w:val="20"/>
                <w:szCs w:val="20"/>
              </w:rPr>
              <w:t>ДКБ</w:t>
            </w:r>
            <w:r w:rsidRPr="00591146">
              <w:rPr>
                <w:sz w:val="20"/>
                <w:szCs w:val="20"/>
                <w:lang w:val="en-US"/>
              </w:rPr>
              <w:t>, 14</w:t>
            </w:r>
            <w:r w:rsidRPr="00727ACB">
              <w:rPr>
                <w:sz w:val="20"/>
                <w:szCs w:val="20"/>
              </w:rPr>
              <w:t>В</w:t>
            </w:r>
            <w:r w:rsidRPr="00591146">
              <w:rPr>
                <w:sz w:val="20"/>
                <w:szCs w:val="20"/>
                <w:lang w:val="en-US"/>
              </w:rPr>
              <w:t xml:space="preserve">41 </w:t>
            </w:r>
            <w:r w:rsidR="00591146">
              <w:rPr>
                <w:sz w:val="20"/>
                <w:szCs w:val="20"/>
                <w:lang w:val="en-US"/>
              </w:rPr>
              <w:t>Finance</w:t>
            </w:r>
            <w:r w:rsidRPr="00591146">
              <w:rPr>
                <w:sz w:val="20"/>
                <w:szCs w:val="20"/>
                <w:lang w:val="en-US"/>
              </w:rPr>
              <w:t>,</w:t>
            </w:r>
            <w:r w:rsidRPr="00591146">
              <w:rPr>
                <w:bCs/>
                <w:sz w:val="20"/>
                <w:szCs w:val="20"/>
                <w:lang w:val="en-US"/>
              </w:rPr>
              <w:t xml:space="preserve"> </w:t>
            </w:r>
            <w:r w:rsidRPr="00727ACB">
              <w:rPr>
                <w:bCs/>
                <w:sz w:val="20"/>
                <w:szCs w:val="20"/>
                <w:lang w:val="en-US"/>
              </w:rPr>
              <w:t>BD</w:t>
            </w:r>
            <w:r w:rsidRPr="00591146">
              <w:rPr>
                <w:bCs/>
                <w:sz w:val="20"/>
                <w:szCs w:val="20"/>
                <w:lang w:val="en-US"/>
              </w:rPr>
              <w:t xml:space="preserve"> 2311</w:t>
            </w:r>
            <w:r w:rsidR="00591146">
              <w:rPr>
                <w:bCs/>
                <w:sz w:val="20"/>
                <w:szCs w:val="20"/>
                <w:lang w:val="en-US"/>
              </w:rPr>
              <w:t>Banking case</w:t>
            </w:r>
            <w:r w:rsidRPr="00591146">
              <w:rPr>
                <w:sz w:val="20"/>
                <w:szCs w:val="20"/>
                <w:lang w:val="en-US"/>
              </w:rPr>
              <w:t xml:space="preserve">, </w:t>
            </w:r>
            <w:r w:rsidRPr="00727ACB">
              <w:rPr>
                <w:sz w:val="20"/>
                <w:szCs w:val="20"/>
                <w:lang w:val="en-US"/>
              </w:rPr>
              <w:t>FR</w:t>
            </w:r>
            <w:r w:rsidRPr="00727ACB">
              <w:rPr>
                <w:sz w:val="20"/>
                <w:szCs w:val="20"/>
                <w:lang w:val="kk-KZ"/>
              </w:rPr>
              <w:t xml:space="preserve"> 3214</w:t>
            </w:r>
            <w:r w:rsidRPr="00591146">
              <w:rPr>
                <w:sz w:val="20"/>
                <w:szCs w:val="20"/>
                <w:lang w:val="en-US"/>
              </w:rPr>
              <w:t xml:space="preserve"> </w:t>
            </w:r>
            <w:r w:rsidRPr="00727ACB">
              <w:rPr>
                <w:sz w:val="20"/>
                <w:szCs w:val="20"/>
                <w:lang w:val="kk-KZ"/>
              </w:rPr>
              <w:t xml:space="preserve">  </w:t>
            </w:r>
          </w:p>
        </w:tc>
      </w:tr>
      <w:tr w:rsidR="002E06E2" w:rsidRPr="003F2DC5" w14:paraId="1B9B88C6"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CA1EC" w14:textId="61B6BEE1" w:rsidR="002E06E2" w:rsidRPr="00C068FB" w:rsidRDefault="00591146" w:rsidP="00A56AED">
            <w:pPr>
              <w:autoSpaceDE w:val="0"/>
              <w:autoSpaceDN w:val="0"/>
              <w:adjustRightInd w:val="0"/>
              <w:rPr>
                <w:b/>
                <w:sz w:val="20"/>
                <w:szCs w:val="20"/>
              </w:rPr>
            </w:pPr>
            <w:r w:rsidRPr="00591146">
              <w:rPr>
                <w:b/>
                <w:sz w:val="20"/>
                <w:szCs w:val="20"/>
              </w:rPr>
              <w:t>Post-</w:t>
            </w:r>
            <w:proofErr w:type="spellStart"/>
            <w:r w:rsidRPr="00591146">
              <w:rPr>
                <w:b/>
                <w:sz w:val="20"/>
                <w:szCs w:val="20"/>
              </w:rPr>
              <w:t>requirements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EECC056" w14:textId="41D62B97" w:rsidR="002E06E2" w:rsidRPr="00727ACB" w:rsidRDefault="00591146" w:rsidP="00A01570">
            <w:pPr>
              <w:rPr>
                <w:sz w:val="20"/>
                <w:szCs w:val="20"/>
              </w:rPr>
            </w:pPr>
            <w:proofErr w:type="spellStart"/>
            <w:r w:rsidRPr="00591146">
              <w:rPr>
                <w:sz w:val="20"/>
                <w:szCs w:val="20"/>
              </w:rPr>
              <w:t>Master's</w:t>
            </w:r>
            <w:proofErr w:type="spellEnd"/>
            <w:r w:rsidRPr="00591146">
              <w:rPr>
                <w:sz w:val="20"/>
                <w:szCs w:val="20"/>
              </w:rPr>
              <w:t xml:space="preserve"> </w:t>
            </w:r>
            <w:proofErr w:type="spellStart"/>
            <w:r w:rsidRPr="00591146">
              <w:rPr>
                <w:sz w:val="20"/>
                <w:szCs w:val="20"/>
              </w:rPr>
              <w:t>degree</w:t>
            </w:r>
            <w:proofErr w:type="spellEnd"/>
            <w:r w:rsidRPr="00591146">
              <w:rPr>
                <w:sz w:val="20"/>
                <w:szCs w:val="20"/>
              </w:rPr>
              <w:t xml:space="preserve"> </w:t>
            </w:r>
            <w:proofErr w:type="spellStart"/>
            <w:r w:rsidRPr="00591146">
              <w:rPr>
                <w:sz w:val="20"/>
                <w:szCs w:val="20"/>
              </w:rPr>
              <w:t>disciplines</w:t>
            </w:r>
            <w:proofErr w:type="spellEnd"/>
          </w:p>
        </w:tc>
      </w:tr>
      <w:tr w:rsidR="00B2671F" w:rsidRPr="007721D8" w14:paraId="12017183"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ACC20" w14:textId="763F2C3D" w:rsidR="00B2671F" w:rsidRPr="00C068FB" w:rsidRDefault="00591146" w:rsidP="00A56AED">
            <w:pPr>
              <w:rPr>
                <w:b/>
                <w:sz w:val="20"/>
                <w:szCs w:val="20"/>
              </w:rPr>
            </w:pPr>
            <w:proofErr w:type="spellStart"/>
            <w:r w:rsidRPr="00591146">
              <w:rPr>
                <w:rStyle w:val="shorttext"/>
                <w:b/>
                <w:bCs/>
                <w:sz w:val="20"/>
                <w:szCs w:val="20"/>
              </w:rPr>
              <w:t>Literature</w:t>
            </w:r>
            <w:proofErr w:type="spellEnd"/>
            <w:r w:rsidRPr="00591146">
              <w:rPr>
                <w:rStyle w:val="shorttext"/>
                <w:b/>
                <w:bCs/>
                <w:sz w:val="20"/>
                <w:szCs w:val="20"/>
              </w:rPr>
              <w:t xml:space="preserve"> </w:t>
            </w:r>
            <w:proofErr w:type="spellStart"/>
            <w:r w:rsidRPr="00591146">
              <w:rPr>
                <w:rStyle w:val="shorttext"/>
                <w:b/>
                <w:bCs/>
                <w:sz w:val="20"/>
                <w:szCs w:val="20"/>
              </w:rPr>
              <w:t>and</w:t>
            </w:r>
            <w:proofErr w:type="spellEnd"/>
            <w:r w:rsidRPr="00591146">
              <w:rPr>
                <w:rStyle w:val="shorttext"/>
                <w:b/>
                <w:bCs/>
                <w:sz w:val="20"/>
                <w:szCs w:val="20"/>
              </w:rPr>
              <w:t xml:space="preserve"> </w:t>
            </w:r>
            <w:proofErr w:type="spellStart"/>
            <w:r w:rsidRPr="00591146">
              <w:rPr>
                <w:rStyle w:val="shorttext"/>
                <w:b/>
                <w:bCs/>
                <w:sz w:val="20"/>
                <w:szCs w:val="20"/>
              </w:rPr>
              <w:t>resources</w:t>
            </w:r>
            <w:proofErr w:type="spellEnd"/>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3422F" w14:textId="77777777" w:rsidR="00591146" w:rsidRPr="00591146" w:rsidRDefault="00591146" w:rsidP="00591146">
            <w:pPr>
              <w:rPr>
                <w:b/>
                <w:sz w:val="20"/>
                <w:szCs w:val="20"/>
              </w:rPr>
            </w:pPr>
            <w:proofErr w:type="spellStart"/>
            <w:r w:rsidRPr="00591146">
              <w:rPr>
                <w:b/>
                <w:sz w:val="20"/>
                <w:szCs w:val="20"/>
              </w:rPr>
              <w:t>Educational</w:t>
            </w:r>
            <w:proofErr w:type="spellEnd"/>
            <w:r w:rsidRPr="00591146">
              <w:rPr>
                <w:b/>
                <w:sz w:val="20"/>
                <w:szCs w:val="20"/>
              </w:rPr>
              <w:t xml:space="preserve"> </w:t>
            </w:r>
            <w:proofErr w:type="spellStart"/>
            <w:r w:rsidRPr="00591146">
              <w:rPr>
                <w:b/>
                <w:sz w:val="20"/>
                <w:szCs w:val="20"/>
              </w:rPr>
              <w:t>literature</w:t>
            </w:r>
            <w:proofErr w:type="spellEnd"/>
            <w:r w:rsidRPr="00591146">
              <w:rPr>
                <w:b/>
                <w:sz w:val="20"/>
                <w:szCs w:val="20"/>
              </w:rPr>
              <w:t>:</w:t>
            </w:r>
          </w:p>
          <w:p w14:paraId="528BDD2A" w14:textId="326904FC" w:rsidR="00591146" w:rsidRPr="00591146" w:rsidRDefault="00591146" w:rsidP="00591146">
            <w:pPr>
              <w:pStyle w:val="afe"/>
              <w:numPr>
                <w:ilvl w:val="0"/>
                <w:numId w:val="11"/>
              </w:numPr>
              <w:rPr>
                <w:bCs/>
                <w:sz w:val="20"/>
                <w:szCs w:val="20"/>
                <w:lang w:val="en-US"/>
              </w:rPr>
            </w:pPr>
            <w:proofErr w:type="spellStart"/>
            <w:r w:rsidRPr="00591146">
              <w:rPr>
                <w:bCs/>
                <w:sz w:val="20"/>
                <w:szCs w:val="20"/>
                <w:lang w:val="en-US"/>
              </w:rPr>
              <w:t>Kasenova</w:t>
            </w:r>
            <w:proofErr w:type="spellEnd"/>
            <w:r w:rsidRPr="00591146">
              <w:rPr>
                <w:bCs/>
                <w:sz w:val="20"/>
                <w:szCs w:val="20"/>
                <w:lang w:val="en-US"/>
              </w:rPr>
              <w:t xml:space="preserve"> G.E. Modern financial services of banks: textbook /Kazakh University- Almaty, 2021, 264c.</w:t>
            </w:r>
          </w:p>
          <w:p w14:paraId="30ADF3D7" w14:textId="77777777" w:rsidR="00591146" w:rsidRPr="00591146" w:rsidRDefault="00591146" w:rsidP="002E06E2">
            <w:pPr>
              <w:pStyle w:val="afe"/>
              <w:numPr>
                <w:ilvl w:val="0"/>
                <w:numId w:val="11"/>
              </w:numPr>
              <w:rPr>
                <w:sz w:val="20"/>
                <w:szCs w:val="20"/>
              </w:rPr>
            </w:pPr>
            <w:r w:rsidRPr="00591146">
              <w:rPr>
                <w:sz w:val="20"/>
                <w:szCs w:val="20"/>
                <w:lang w:val="en-US"/>
              </w:rPr>
              <w:t>2. Lavrushin O.I. Modern banking products and services. Textbook - Moscow: KNORUS, 2020. – p. 302</w:t>
            </w:r>
          </w:p>
          <w:p w14:paraId="13C0F2EE" w14:textId="4E954F3D" w:rsidR="002E06E2" w:rsidRPr="00591146" w:rsidRDefault="00591146" w:rsidP="002E06E2">
            <w:pPr>
              <w:pStyle w:val="afe"/>
              <w:numPr>
                <w:ilvl w:val="0"/>
                <w:numId w:val="11"/>
              </w:numPr>
              <w:rPr>
                <w:sz w:val="20"/>
                <w:szCs w:val="20"/>
                <w:lang w:val="en-US"/>
              </w:rPr>
            </w:pPr>
            <w:r w:rsidRPr="00591146">
              <w:rPr>
                <w:sz w:val="20"/>
                <w:szCs w:val="20"/>
                <w:lang w:val="en-US"/>
              </w:rPr>
              <w:t xml:space="preserve">N. G. </w:t>
            </w:r>
            <w:proofErr w:type="spellStart"/>
            <w:r w:rsidRPr="00591146">
              <w:rPr>
                <w:sz w:val="20"/>
                <w:szCs w:val="20"/>
                <w:lang w:val="en-US"/>
              </w:rPr>
              <w:t>Semilyutina</w:t>
            </w:r>
            <w:proofErr w:type="spellEnd"/>
            <w:r w:rsidRPr="00591146">
              <w:rPr>
                <w:sz w:val="20"/>
                <w:szCs w:val="20"/>
                <w:lang w:val="en-US"/>
              </w:rPr>
              <w:t>. Russian financial services market (formation of a legal model):</w:t>
            </w:r>
            <w:r>
              <w:rPr>
                <w:lang w:val="en-US"/>
              </w:rPr>
              <w:t xml:space="preserve"> </w:t>
            </w:r>
            <w:hyperlink r:id="rId10" w:history="1">
              <w:proofErr w:type="spellStart"/>
              <w:r w:rsidR="002E06E2" w:rsidRPr="00591146">
                <w:rPr>
                  <w:rStyle w:val="af9"/>
                  <w:sz w:val="20"/>
                  <w:szCs w:val="20"/>
                  <w:lang w:val="en-US"/>
                </w:rPr>
                <w:t>Serii</w:t>
              </w:r>
              <w:proofErr w:type="spellEnd"/>
              <w:r w:rsidR="002E06E2" w:rsidRPr="00FD0B3B">
                <w:rPr>
                  <w:rStyle w:val="af9"/>
                  <w:sz w:val="20"/>
                  <w:szCs w:val="20"/>
                </w:rPr>
                <w:t>︠</w:t>
              </w:r>
              <w:r w:rsidR="002E06E2" w:rsidRPr="00591146">
                <w:rPr>
                  <w:rStyle w:val="af9"/>
                  <w:sz w:val="20"/>
                  <w:szCs w:val="20"/>
                  <w:lang w:val="en-US"/>
                </w:rPr>
                <w:t>a</w:t>
              </w:r>
            </w:hyperlink>
            <w:hyperlink r:id="rId11" w:history="1">
              <w:r w:rsidR="002E06E2" w:rsidRPr="00FD0B3B">
                <w:rPr>
                  <w:rStyle w:val="af9"/>
                  <w:sz w:val="20"/>
                  <w:szCs w:val="20"/>
                </w:rPr>
                <w:t>︡</w:t>
              </w:r>
              <w:r w:rsidR="002E06E2" w:rsidRPr="00591146">
                <w:rPr>
                  <w:rStyle w:val="af9"/>
                  <w:sz w:val="20"/>
                  <w:szCs w:val="20"/>
                  <w:lang w:val="en-US"/>
                </w:rPr>
                <w:t xml:space="preserve"> «</w:t>
              </w:r>
              <w:proofErr w:type="spellStart"/>
            </w:hyperlink>
            <w:hyperlink r:id="rId12" w:history="1">
              <w:r w:rsidR="002E06E2" w:rsidRPr="00591146">
                <w:rPr>
                  <w:rStyle w:val="af9"/>
                  <w:sz w:val="20"/>
                  <w:szCs w:val="20"/>
                  <w:lang w:val="en-US"/>
                </w:rPr>
                <w:t>Biblioteka</w:t>
              </w:r>
              <w:proofErr w:type="spellEnd"/>
            </w:hyperlink>
            <w:hyperlink r:id="rId13" w:history="1">
              <w:r w:rsidR="002E06E2" w:rsidRPr="00591146">
                <w:rPr>
                  <w:rStyle w:val="af9"/>
                  <w:sz w:val="20"/>
                  <w:szCs w:val="20"/>
                  <w:lang w:val="en-US"/>
                </w:rPr>
                <w:t xml:space="preserve"> </w:t>
              </w:r>
            </w:hyperlink>
            <w:hyperlink r:id="rId14" w:history="1">
              <w:proofErr w:type="spellStart"/>
              <w:r w:rsidR="002E06E2" w:rsidRPr="00591146">
                <w:rPr>
                  <w:rStyle w:val="af9"/>
                  <w:sz w:val="20"/>
                  <w:szCs w:val="20"/>
                  <w:lang w:val="en-US"/>
                </w:rPr>
                <w:t>professionala</w:t>
              </w:r>
              <w:proofErr w:type="spellEnd"/>
            </w:hyperlink>
            <w:r w:rsidR="002E06E2" w:rsidRPr="00591146">
              <w:rPr>
                <w:sz w:val="20"/>
                <w:szCs w:val="20"/>
                <w:lang w:val="en-US"/>
              </w:rPr>
              <w:t>» Wolters Kluwer Russia, 2015</w:t>
            </w:r>
            <w:r w:rsidR="002E06E2" w:rsidRPr="00FD0B3B">
              <w:rPr>
                <w:sz w:val="20"/>
                <w:szCs w:val="20"/>
              </w:rPr>
              <w:t>г</w:t>
            </w:r>
            <w:r w:rsidR="002E06E2" w:rsidRPr="00591146">
              <w:rPr>
                <w:sz w:val="20"/>
                <w:szCs w:val="20"/>
                <w:lang w:val="en-US"/>
              </w:rPr>
              <w:t xml:space="preserve">. – </w:t>
            </w:r>
            <w:r w:rsidR="002E06E2" w:rsidRPr="00FD0B3B">
              <w:rPr>
                <w:sz w:val="20"/>
                <w:szCs w:val="20"/>
              </w:rPr>
              <w:t>с</w:t>
            </w:r>
            <w:r w:rsidR="002E06E2" w:rsidRPr="00591146">
              <w:rPr>
                <w:sz w:val="20"/>
                <w:szCs w:val="20"/>
                <w:lang w:val="en-US"/>
              </w:rPr>
              <w:t>.315</w:t>
            </w:r>
          </w:p>
          <w:p w14:paraId="5432888C" w14:textId="77777777" w:rsidR="00591146" w:rsidRPr="00591146" w:rsidRDefault="00591146" w:rsidP="002E06E2">
            <w:pPr>
              <w:pStyle w:val="Default"/>
              <w:numPr>
                <w:ilvl w:val="0"/>
                <w:numId w:val="11"/>
              </w:numPr>
              <w:rPr>
                <w:color w:val="auto"/>
                <w:sz w:val="20"/>
                <w:szCs w:val="20"/>
                <w:lang w:val="en-US"/>
              </w:rPr>
            </w:pPr>
            <w:r w:rsidRPr="00591146">
              <w:rPr>
                <w:rFonts w:eastAsia="Times New Roman"/>
                <w:color w:val="auto"/>
                <w:sz w:val="20"/>
                <w:szCs w:val="20"/>
                <w:lang w:val="en-US"/>
              </w:rPr>
              <w:t xml:space="preserve">4. S.V. </w:t>
            </w:r>
            <w:proofErr w:type="spellStart"/>
            <w:r w:rsidRPr="00591146">
              <w:rPr>
                <w:rFonts w:eastAsia="Times New Roman"/>
                <w:color w:val="auto"/>
                <w:sz w:val="20"/>
                <w:szCs w:val="20"/>
                <w:lang w:val="en-US"/>
              </w:rPr>
              <w:t>Naumenkova</w:t>
            </w:r>
            <w:proofErr w:type="spellEnd"/>
            <w:r w:rsidRPr="00591146">
              <w:rPr>
                <w:rFonts w:eastAsia="Times New Roman"/>
                <w:color w:val="auto"/>
                <w:sz w:val="20"/>
                <w:szCs w:val="20"/>
                <w:lang w:val="en-US"/>
              </w:rPr>
              <w:t>, S.V. Mishchenko. Financial services Market: Textbook – Kiev, 2019-p.367.</w:t>
            </w:r>
          </w:p>
          <w:p w14:paraId="2C9EB506" w14:textId="664BE837" w:rsidR="002E06E2" w:rsidRPr="00591146" w:rsidRDefault="00591146" w:rsidP="002E06E2">
            <w:pPr>
              <w:pStyle w:val="Default"/>
              <w:numPr>
                <w:ilvl w:val="0"/>
                <w:numId w:val="11"/>
              </w:numPr>
              <w:rPr>
                <w:color w:val="auto"/>
                <w:sz w:val="20"/>
                <w:szCs w:val="20"/>
                <w:lang w:val="en-US"/>
              </w:rPr>
            </w:pPr>
            <w:proofErr w:type="spellStart"/>
            <w:r w:rsidRPr="00591146">
              <w:rPr>
                <w:color w:val="auto"/>
                <w:sz w:val="20"/>
                <w:szCs w:val="20"/>
                <w:lang w:val="en-US"/>
              </w:rPr>
              <w:t>Ayupov</w:t>
            </w:r>
            <w:proofErr w:type="spellEnd"/>
            <w:r w:rsidRPr="00591146">
              <w:rPr>
                <w:color w:val="auto"/>
                <w:sz w:val="20"/>
                <w:szCs w:val="20"/>
                <w:lang w:val="en-US"/>
              </w:rPr>
              <w:t xml:space="preserve"> A.A. Design and implementation of innovative financial products /</w:t>
            </w:r>
            <w:proofErr w:type="spellStart"/>
            <w:r w:rsidRPr="00591146">
              <w:rPr>
                <w:color w:val="auto"/>
                <w:sz w:val="20"/>
                <w:szCs w:val="20"/>
                <w:lang w:val="en-US"/>
              </w:rPr>
              <w:t>A.</w:t>
            </w:r>
            <w:proofErr w:type="gramStart"/>
            <w:r w:rsidRPr="00591146">
              <w:rPr>
                <w:color w:val="auto"/>
                <w:sz w:val="20"/>
                <w:szCs w:val="20"/>
                <w:lang w:val="en-US"/>
              </w:rPr>
              <w:t>A.Ayupov</w:t>
            </w:r>
            <w:proofErr w:type="spellEnd"/>
            <w:proofErr w:type="gramEnd"/>
            <w:r w:rsidRPr="00591146">
              <w:rPr>
                <w:color w:val="auto"/>
                <w:sz w:val="20"/>
                <w:szCs w:val="20"/>
                <w:lang w:val="en-US"/>
              </w:rPr>
              <w:t>. – M.: NOTA BENE, 2017 – 220 s</w:t>
            </w:r>
            <w:r w:rsidR="002E06E2" w:rsidRPr="00591146">
              <w:rPr>
                <w:color w:val="auto"/>
                <w:sz w:val="20"/>
                <w:szCs w:val="20"/>
                <w:lang w:val="en-US"/>
              </w:rPr>
              <w:t xml:space="preserve">. </w:t>
            </w:r>
          </w:p>
          <w:p w14:paraId="459F2412" w14:textId="77777777" w:rsidR="00591146" w:rsidRPr="00591146" w:rsidRDefault="00591146" w:rsidP="00591146">
            <w:pPr>
              <w:pStyle w:val="Default"/>
              <w:numPr>
                <w:ilvl w:val="0"/>
                <w:numId w:val="11"/>
              </w:numPr>
              <w:rPr>
                <w:b/>
                <w:color w:val="auto"/>
                <w:sz w:val="20"/>
                <w:szCs w:val="20"/>
                <w:lang w:val="en-US"/>
              </w:rPr>
            </w:pPr>
            <w:r w:rsidRPr="00591146">
              <w:rPr>
                <w:rFonts w:eastAsia="Times New Roman"/>
                <w:bCs/>
                <w:color w:val="auto"/>
                <w:sz w:val="20"/>
                <w:szCs w:val="20"/>
                <w:lang w:val="en-US"/>
              </w:rPr>
              <w:t xml:space="preserve">6. Banking and banking </w:t>
            </w:r>
            <w:proofErr w:type="gramStart"/>
            <w:r w:rsidRPr="00591146">
              <w:rPr>
                <w:rFonts w:eastAsia="Times New Roman"/>
                <w:bCs/>
                <w:color w:val="auto"/>
                <w:sz w:val="20"/>
                <w:szCs w:val="20"/>
                <w:lang w:val="en-US"/>
              </w:rPr>
              <w:t>operations :</w:t>
            </w:r>
            <w:proofErr w:type="gramEnd"/>
            <w:r w:rsidRPr="00591146">
              <w:rPr>
                <w:rFonts w:eastAsia="Times New Roman"/>
                <w:bCs/>
                <w:color w:val="auto"/>
                <w:sz w:val="20"/>
                <w:szCs w:val="20"/>
                <w:lang w:val="en-US"/>
              </w:rPr>
              <w:t xml:space="preserve"> textbook / M. S. </w:t>
            </w:r>
            <w:proofErr w:type="spellStart"/>
            <w:r w:rsidRPr="00591146">
              <w:rPr>
                <w:rFonts w:eastAsia="Times New Roman"/>
                <w:bCs/>
                <w:color w:val="auto"/>
                <w:sz w:val="20"/>
                <w:szCs w:val="20"/>
                <w:lang w:val="en-US"/>
              </w:rPr>
              <w:t>Maramygin</w:t>
            </w:r>
            <w:proofErr w:type="spellEnd"/>
            <w:r w:rsidRPr="00591146">
              <w:rPr>
                <w:rFonts w:eastAsia="Times New Roman"/>
                <w:bCs/>
                <w:color w:val="auto"/>
                <w:sz w:val="20"/>
                <w:szCs w:val="20"/>
                <w:lang w:val="en-US"/>
              </w:rPr>
              <w:t xml:space="preserve">, E. G. </w:t>
            </w:r>
            <w:proofErr w:type="spellStart"/>
            <w:r w:rsidRPr="00591146">
              <w:rPr>
                <w:rFonts w:eastAsia="Times New Roman"/>
                <w:bCs/>
                <w:color w:val="auto"/>
                <w:sz w:val="20"/>
                <w:szCs w:val="20"/>
                <w:lang w:val="en-US"/>
              </w:rPr>
              <w:t>Shatkovskaya</w:t>
            </w:r>
            <w:proofErr w:type="spellEnd"/>
            <w:r w:rsidRPr="00591146">
              <w:rPr>
                <w:rFonts w:eastAsia="Times New Roman"/>
                <w:bCs/>
                <w:color w:val="auto"/>
                <w:sz w:val="20"/>
                <w:szCs w:val="20"/>
                <w:lang w:val="en-US"/>
              </w:rPr>
              <w:t>, – Yekaterinburg : Ural Publishing House. un-ta, 2021. – 567 p.</w:t>
            </w:r>
          </w:p>
          <w:p w14:paraId="388A3156" w14:textId="5700D0C7" w:rsidR="002E06E2" w:rsidRPr="00591146" w:rsidRDefault="00591146" w:rsidP="00591146">
            <w:pPr>
              <w:pStyle w:val="Default"/>
              <w:ind w:left="720" w:hanging="720"/>
              <w:rPr>
                <w:b/>
                <w:color w:val="auto"/>
                <w:sz w:val="20"/>
                <w:szCs w:val="20"/>
                <w:lang w:val="en-US"/>
              </w:rPr>
            </w:pPr>
            <w:r w:rsidRPr="00591146">
              <w:rPr>
                <w:rFonts w:eastAsia="Calibri"/>
                <w:b/>
                <w:color w:val="auto"/>
                <w:sz w:val="20"/>
                <w:szCs w:val="20"/>
              </w:rPr>
              <w:t xml:space="preserve">Internet </w:t>
            </w:r>
            <w:proofErr w:type="spellStart"/>
            <w:r w:rsidRPr="00591146">
              <w:rPr>
                <w:rFonts w:eastAsia="Calibri"/>
                <w:b/>
                <w:color w:val="auto"/>
                <w:sz w:val="20"/>
                <w:szCs w:val="20"/>
              </w:rPr>
              <w:t>resources</w:t>
            </w:r>
            <w:proofErr w:type="spellEnd"/>
            <w:r w:rsidRPr="00591146">
              <w:rPr>
                <w:rFonts w:eastAsia="Calibri"/>
                <w:b/>
                <w:color w:val="auto"/>
                <w:sz w:val="20"/>
                <w:szCs w:val="20"/>
              </w:rPr>
              <w:t>:</w:t>
            </w:r>
            <w:r w:rsidR="002E06E2" w:rsidRPr="00591146">
              <w:rPr>
                <w:b/>
                <w:color w:val="auto"/>
                <w:sz w:val="20"/>
                <w:szCs w:val="20"/>
                <w:lang w:val="en-US"/>
              </w:rPr>
              <w:t xml:space="preserve"> </w:t>
            </w:r>
          </w:p>
          <w:p w14:paraId="28937135" w14:textId="77777777" w:rsidR="002E06E2" w:rsidRPr="00BD2AFE" w:rsidRDefault="002E06E2" w:rsidP="002E06E2">
            <w:pPr>
              <w:pStyle w:val="afe"/>
              <w:numPr>
                <w:ilvl w:val="0"/>
                <w:numId w:val="17"/>
              </w:numPr>
              <w:rPr>
                <w:sz w:val="20"/>
                <w:szCs w:val="20"/>
                <w:lang w:val="en-US"/>
              </w:rPr>
            </w:pPr>
            <w:r w:rsidRPr="00BD2AFE">
              <w:rPr>
                <w:sz w:val="20"/>
                <w:szCs w:val="20"/>
                <w:lang w:val="en-US"/>
              </w:rPr>
              <w:t xml:space="preserve">Digital economy &amp; society in the EU http://ec.europa.eu/eurostat/cache/ </w:t>
            </w:r>
            <w:proofErr w:type="spellStart"/>
            <w:r w:rsidRPr="00BD2AFE">
              <w:rPr>
                <w:sz w:val="20"/>
                <w:szCs w:val="20"/>
                <w:lang w:val="en-US"/>
              </w:rPr>
              <w:t>infographs</w:t>
            </w:r>
            <w:proofErr w:type="spellEnd"/>
            <w:r w:rsidRPr="00BD2AFE">
              <w:rPr>
                <w:sz w:val="20"/>
                <w:szCs w:val="20"/>
                <w:lang w:val="en-US"/>
              </w:rPr>
              <w:t>/</w:t>
            </w:r>
            <w:proofErr w:type="spellStart"/>
            <w:r w:rsidRPr="00BD2AFE">
              <w:rPr>
                <w:sz w:val="20"/>
                <w:szCs w:val="20"/>
                <w:lang w:val="en-US"/>
              </w:rPr>
              <w:t>ict</w:t>
            </w:r>
            <w:proofErr w:type="spellEnd"/>
            <w:r w:rsidRPr="00BD2AFE">
              <w:rPr>
                <w:sz w:val="20"/>
                <w:szCs w:val="20"/>
                <w:lang w:val="en-US"/>
              </w:rPr>
              <w:t xml:space="preserve">/2018/index.html </w:t>
            </w:r>
          </w:p>
          <w:p w14:paraId="3B6AC43D" w14:textId="77777777" w:rsidR="002E06E2" w:rsidRPr="00BD2AFE" w:rsidRDefault="002E06E2" w:rsidP="002E06E2">
            <w:pPr>
              <w:pStyle w:val="afe"/>
              <w:numPr>
                <w:ilvl w:val="0"/>
                <w:numId w:val="17"/>
              </w:numPr>
              <w:rPr>
                <w:sz w:val="20"/>
                <w:szCs w:val="20"/>
                <w:lang w:val="en-US"/>
              </w:rPr>
            </w:pPr>
            <w:r w:rsidRPr="00BD2AFE">
              <w:rPr>
                <w:sz w:val="20"/>
                <w:szCs w:val="20"/>
                <w:lang w:val="en-US"/>
              </w:rPr>
              <w:t xml:space="preserve">Eurostat https://ec.europa.eu/eurostat/web/main/home </w:t>
            </w:r>
          </w:p>
          <w:p w14:paraId="09F724AA" w14:textId="77777777" w:rsidR="002E06E2" w:rsidRPr="00BD2AFE" w:rsidRDefault="00000000" w:rsidP="002E06E2">
            <w:pPr>
              <w:pStyle w:val="afe"/>
              <w:numPr>
                <w:ilvl w:val="0"/>
                <w:numId w:val="17"/>
              </w:numPr>
              <w:jc w:val="both"/>
              <w:rPr>
                <w:iCs/>
                <w:color w:val="000000" w:themeColor="text1"/>
                <w:sz w:val="20"/>
                <w:szCs w:val="20"/>
                <w:u w:val="single"/>
              </w:rPr>
            </w:pPr>
            <w:hyperlink r:id="rId15" w:history="1">
              <w:r w:rsidR="002E06E2" w:rsidRPr="00BD2AFE">
                <w:rPr>
                  <w:rStyle w:val="af9"/>
                  <w:rFonts w:eastAsiaTheme="minorHAnsi"/>
                  <w:sz w:val="20"/>
                  <w:szCs w:val="20"/>
                </w:rPr>
                <w:t>http://www.nationalbank.kz</w:t>
              </w:r>
            </w:hyperlink>
          </w:p>
          <w:p w14:paraId="694652B1" w14:textId="77777777" w:rsidR="002E06E2" w:rsidRPr="00BD2AFE" w:rsidRDefault="002E06E2" w:rsidP="002E06E2">
            <w:pPr>
              <w:pStyle w:val="afe"/>
              <w:numPr>
                <w:ilvl w:val="0"/>
                <w:numId w:val="17"/>
              </w:numPr>
              <w:jc w:val="both"/>
              <w:rPr>
                <w:rStyle w:val="s3"/>
                <w:i w:val="0"/>
                <w:color w:val="000000" w:themeColor="text1"/>
                <w:sz w:val="20"/>
                <w:szCs w:val="20"/>
                <w:u w:val="single"/>
              </w:rPr>
            </w:pPr>
            <w:r w:rsidRPr="00BD2AFE">
              <w:rPr>
                <w:iCs/>
                <w:color w:val="000000" w:themeColor="text1"/>
                <w:sz w:val="20"/>
                <w:szCs w:val="20"/>
                <w:u w:val="single"/>
                <w:lang w:val="en-US"/>
              </w:rPr>
              <w:t>https://finreg.kz</w:t>
            </w:r>
            <w:r w:rsidRPr="00BD2AFE">
              <w:rPr>
                <w:iCs/>
                <w:color w:val="000000" w:themeColor="text1"/>
                <w:sz w:val="20"/>
                <w:szCs w:val="20"/>
                <w:u w:val="single"/>
              </w:rPr>
              <w:t xml:space="preserve"> </w:t>
            </w:r>
          </w:p>
          <w:p w14:paraId="49DF2E56" w14:textId="77777777" w:rsidR="00B2671F" w:rsidRPr="00C068FB" w:rsidRDefault="002E06E2" w:rsidP="00E914C7">
            <w:pPr>
              <w:pStyle w:val="afe"/>
              <w:numPr>
                <w:ilvl w:val="0"/>
                <w:numId w:val="18"/>
              </w:numPr>
              <w:ind w:left="714" w:hanging="357"/>
              <w:rPr>
                <w:sz w:val="20"/>
                <w:szCs w:val="20"/>
                <w:lang w:val="en-US"/>
              </w:rPr>
            </w:pPr>
            <w:r w:rsidRPr="00BD2AFE">
              <w:rPr>
                <w:rFonts w:eastAsiaTheme="minorHAnsi"/>
                <w:color w:val="000000" w:themeColor="text1"/>
                <w:sz w:val="20"/>
                <w:szCs w:val="20"/>
                <w:u w:val="single"/>
              </w:rPr>
              <w:t>http://www.</w:t>
            </w:r>
            <w:proofErr w:type="spellStart"/>
            <w:r w:rsidRPr="00BD2AFE">
              <w:rPr>
                <w:rFonts w:eastAsiaTheme="minorHAnsi"/>
                <w:color w:val="000000" w:themeColor="text1"/>
                <w:sz w:val="20"/>
                <w:szCs w:val="20"/>
                <w:u w:val="single"/>
                <w:lang w:val="en-US"/>
              </w:rPr>
              <w:t>kase</w:t>
            </w:r>
            <w:proofErr w:type="spellEnd"/>
            <w:r w:rsidRPr="00BD2AFE">
              <w:rPr>
                <w:rFonts w:eastAsiaTheme="minorHAnsi"/>
                <w:color w:val="000000" w:themeColor="text1"/>
                <w:sz w:val="20"/>
                <w:szCs w:val="20"/>
                <w:u w:val="single"/>
              </w:rPr>
              <w:t>.</w:t>
            </w:r>
            <w:proofErr w:type="spellStart"/>
            <w:r w:rsidRPr="00BD2AFE">
              <w:rPr>
                <w:rFonts w:eastAsiaTheme="minorHAnsi"/>
                <w:color w:val="000000" w:themeColor="text1"/>
                <w:sz w:val="20"/>
                <w:szCs w:val="20"/>
                <w:u w:val="single"/>
              </w:rPr>
              <w:t>kz</w:t>
            </w:r>
            <w:proofErr w:type="spellEnd"/>
          </w:p>
        </w:tc>
      </w:tr>
    </w:tbl>
    <w:p w14:paraId="5C6C6104" w14:textId="77777777" w:rsidR="00A02A85" w:rsidRPr="00B2671F" w:rsidRDefault="00A02A85" w:rsidP="002159D8">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673990" w14:paraId="385523DA"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4D2B9A9" w14:textId="54B7C360" w:rsidR="00A02A85" w:rsidRPr="0011161A" w:rsidRDefault="0011161A" w:rsidP="002159D8">
            <w:pPr>
              <w:rPr>
                <w:b/>
                <w:sz w:val="20"/>
                <w:szCs w:val="20"/>
                <w:lang w:val="en-US"/>
              </w:rPr>
            </w:pPr>
            <w:r w:rsidRPr="0011161A">
              <w:rPr>
                <w:b/>
                <w:sz w:val="20"/>
                <w:szCs w:val="20"/>
                <w:lang w:val="en-US"/>
              </w:rPr>
              <w:t>Academic policy of the discipline</w:t>
            </w:r>
          </w:p>
        </w:tc>
        <w:tc>
          <w:tcPr>
            <w:tcW w:w="8788" w:type="dxa"/>
            <w:gridSpan w:val="5"/>
            <w:tcBorders>
              <w:top w:val="single" w:sz="4" w:space="0" w:color="000000"/>
              <w:left w:val="single" w:sz="4" w:space="0" w:color="000000"/>
              <w:bottom w:val="single" w:sz="4" w:space="0" w:color="000000"/>
              <w:right w:val="single" w:sz="4" w:space="0" w:color="000000"/>
            </w:tcBorders>
          </w:tcPr>
          <w:p w14:paraId="7D87EC28" w14:textId="77777777" w:rsidR="0011161A" w:rsidRPr="0011161A" w:rsidRDefault="0011161A" w:rsidP="002159D8">
            <w:pPr>
              <w:jc w:val="both"/>
              <w:rPr>
                <w:sz w:val="20"/>
                <w:szCs w:val="20"/>
                <w:u w:val="single"/>
                <w:lang w:val="en-US"/>
              </w:rPr>
            </w:pPr>
            <w:r w:rsidRPr="0011161A">
              <w:rPr>
                <w:sz w:val="20"/>
                <w:szCs w:val="20"/>
                <w:lang w:val="en-US"/>
              </w:rPr>
              <w:t xml:space="preserve">The academic policy of the discipline is determined by the </w:t>
            </w:r>
            <w:r w:rsidRPr="0011161A">
              <w:rPr>
                <w:sz w:val="20"/>
                <w:szCs w:val="20"/>
                <w:u w:val="single"/>
                <w:lang w:val="en-US"/>
              </w:rPr>
              <w:t>Academic Policy and the Policy of Academic Integrity of the Al-</w:t>
            </w:r>
            <w:proofErr w:type="spellStart"/>
            <w:r w:rsidRPr="0011161A">
              <w:rPr>
                <w:sz w:val="20"/>
                <w:szCs w:val="20"/>
                <w:u w:val="single"/>
                <w:lang w:val="en-US"/>
              </w:rPr>
              <w:t>Farabi</w:t>
            </w:r>
            <w:proofErr w:type="spellEnd"/>
            <w:r w:rsidRPr="0011161A">
              <w:rPr>
                <w:sz w:val="20"/>
                <w:szCs w:val="20"/>
                <w:u w:val="single"/>
                <w:lang w:val="en-US"/>
              </w:rPr>
              <w:t xml:space="preserve"> Kazakh National University.</w:t>
            </w:r>
          </w:p>
          <w:p w14:paraId="39538139" w14:textId="77777777" w:rsidR="0011161A" w:rsidRPr="0011161A" w:rsidRDefault="0011161A" w:rsidP="002159D8">
            <w:pPr>
              <w:jc w:val="both"/>
              <w:rPr>
                <w:sz w:val="20"/>
                <w:szCs w:val="20"/>
                <w:lang w:val="en-US"/>
              </w:rPr>
            </w:pPr>
            <w:r w:rsidRPr="0011161A">
              <w:rPr>
                <w:sz w:val="20"/>
                <w:szCs w:val="20"/>
                <w:lang w:val="en-US"/>
              </w:rPr>
              <w:t>The documents are available on the main page of the Univer IP.</w:t>
            </w:r>
          </w:p>
          <w:p w14:paraId="5FFBB187" w14:textId="77777777" w:rsidR="0011161A" w:rsidRPr="0011161A" w:rsidRDefault="0011161A" w:rsidP="002159D8">
            <w:pPr>
              <w:jc w:val="both"/>
              <w:rPr>
                <w:sz w:val="20"/>
                <w:szCs w:val="20"/>
                <w:lang w:val="en-US"/>
              </w:rPr>
            </w:pPr>
            <w:r w:rsidRPr="0011161A">
              <w:rPr>
                <w:b/>
                <w:bCs/>
                <w:sz w:val="20"/>
                <w:szCs w:val="20"/>
                <w:lang w:val="en-US"/>
              </w:rPr>
              <w:t xml:space="preserve">Integration of science and education. </w:t>
            </w:r>
            <w:r w:rsidRPr="0011161A">
              <w:rPr>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The teacher of the research university integrates the results of scientific activity into the topics of lectures and seminars (practical) classes, laboratory classes and tasks of SROP, SRO, which are reflected in the syllabus and are responsible for the relevance of the topics of training sessions and tasks.</w:t>
            </w:r>
          </w:p>
          <w:p w14:paraId="08AD920E" w14:textId="78AA397F" w:rsidR="00A02A85" w:rsidRPr="0011161A" w:rsidRDefault="0011161A" w:rsidP="002159D8">
            <w:pPr>
              <w:jc w:val="both"/>
              <w:rPr>
                <w:sz w:val="20"/>
                <w:szCs w:val="20"/>
                <w:lang w:val="en-US"/>
              </w:rPr>
            </w:pPr>
            <w:r w:rsidRPr="0011161A">
              <w:rPr>
                <w:b/>
                <w:bCs/>
                <w:sz w:val="20"/>
                <w:szCs w:val="20"/>
                <w:lang w:val="en-US"/>
              </w:rPr>
              <w:t xml:space="preserve">Attendance. </w:t>
            </w:r>
            <w:r w:rsidRPr="0011161A">
              <w:rPr>
                <w:sz w:val="20"/>
                <w:szCs w:val="20"/>
                <w:lang w:val="en-US"/>
              </w:rPr>
              <w:t>The deadline for each task is indicated in the calendar (schedule) of the implementation of the content of the discipline. Failure to meet deadlines leads to the loss of points.</w:t>
            </w:r>
          </w:p>
          <w:p w14:paraId="0C6C438A" w14:textId="77777777" w:rsidR="00AD221C" w:rsidRPr="00AD221C" w:rsidRDefault="00AD221C" w:rsidP="002159D8">
            <w:pPr>
              <w:jc w:val="both"/>
              <w:rPr>
                <w:rStyle w:val="af9"/>
                <w:sz w:val="20"/>
                <w:szCs w:val="20"/>
                <w:lang w:val="en-US"/>
              </w:rPr>
            </w:pPr>
            <w:r w:rsidRPr="00AD221C">
              <w:rPr>
                <w:rStyle w:val="af9"/>
                <w:b/>
                <w:bCs/>
                <w:sz w:val="20"/>
                <w:szCs w:val="20"/>
                <w:lang w:val="en-US"/>
              </w:rPr>
              <w:t xml:space="preserve">Academic integrity. </w:t>
            </w:r>
            <w:r w:rsidRPr="00AD221C">
              <w:rPr>
                <w:rStyle w:val="af9"/>
                <w:sz w:val="20"/>
                <w:szCs w:val="20"/>
                <w:lang w:val="en-US"/>
              </w:rPr>
              <w:t>Practical/laboratory classes, SRO develop students' independence, critical thinking, creativity. Plagiarism, forgery, the use of cheat sheets, cheating at all stages of the tasks are unacceptable.</w:t>
            </w:r>
          </w:p>
          <w:p w14:paraId="608F392C" w14:textId="77777777" w:rsidR="00AD221C" w:rsidRPr="00AD221C" w:rsidRDefault="00AD221C" w:rsidP="002159D8">
            <w:pPr>
              <w:jc w:val="both"/>
              <w:rPr>
                <w:sz w:val="20"/>
                <w:szCs w:val="20"/>
                <w:u w:val="single"/>
                <w:lang w:val="en-US"/>
              </w:rPr>
            </w:pPr>
            <w:r w:rsidRPr="00AD221C">
              <w:rPr>
                <w:sz w:val="20"/>
                <w:szCs w:val="20"/>
                <w:lang w:val="en-US"/>
              </w:rPr>
              <w:t xml:space="preserve">Compliance with academic integrity during theoretical training and exams, in addition to the main policies, is regulated by the </w:t>
            </w:r>
            <w:r w:rsidRPr="00AD221C">
              <w:rPr>
                <w:sz w:val="20"/>
                <w:szCs w:val="20"/>
                <w:u w:val="single"/>
                <w:lang w:val="en-US"/>
              </w:rPr>
              <w:t>"Rules for conducting final control", "Instructions for conducting final control of the autumn/spring semester of the current academic year", "Regulations on checking text documents of students for the presence of borrowings".</w:t>
            </w:r>
          </w:p>
          <w:p w14:paraId="7E3573D1" w14:textId="77777777" w:rsidR="00AD221C" w:rsidRPr="00AD221C" w:rsidRDefault="00AD221C" w:rsidP="002159D8">
            <w:pPr>
              <w:jc w:val="both"/>
              <w:rPr>
                <w:sz w:val="20"/>
                <w:szCs w:val="20"/>
                <w:lang w:val="en-US"/>
              </w:rPr>
            </w:pPr>
            <w:r w:rsidRPr="00AD221C">
              <w:rPr>
                <w:sz w:val="20"/>
                <w:szCs w:val="20"/>
                <w:lang w:val="en-US"/>
              </w:rPr>
              <w:t>The documents are available on the main page of the Univer IP.</w:t>
            </w:r>
          </w:p>
          <w:p w14:paraId="52E2C3EB" w14:textId="77777777" w:rsidR="00AD221C" w:rsidRPr="00AD221C" w:rsidRDefault="00AD221C" w:rsidP="00AD221C">
            <w:pPr>
              <w:jc w:val="both"/>
              <w:rPr>
                <w:sz w:val="20"/>
                <w:szCs w:val="20"/>
                <w:lang w:val="en-US"/>
              </w:rPr>
            </w:pPr>
            <w:r w:rsidRPr="00AD221C">
              <w:rPr>
                <w:b/>
                <w:bCs/>
                <w:sz w:val="20"/>
                <w:szCs w:val="20"/>
                <w:lang w:val="en-US"/>
              </w:rPr>
              <w:t xml:space="preserve">Basic principles of inclusive education. </w:t>
            </w:r>
            <w:r w:rsidRPr="00AD221C">
              <w:rPr>
                <w:sz w:val="20"/>
                <w:szCs w:val="20"/>
                <w:lang w:val="en-US"/>
              </w:rPr>
              <w:t xml:space="preserve">The educational environment of the university is conceived as a safe place where there is always support and equal attitude on the part of the teacher to all students and students to each other regardless of gender, race/ ethnicity, religious beliefs, socio-economic status, physical health of the student, etc. All people need the support and friendship of peers and fellow students. For all </w:t>
            </w:r>
            <w:proofErr w:type="gramStart"/>
            <w:r w:rsidRPr="00AD221C">
              <w:rPr>
                <w:sz w:val="20"/>
                <w:szCs w:val="20"/>
                <w:lang w:val="en-US"/>
              </w:rPr>
              <w:t>students</w:t>
            </w:r>
            <w:proofErr w:type="gramEnd"/>
            <w:r w:rsidRPr="00AD221C">
              <w:rPr>
                <w:sz w:val="20"/>
                <w:szCs w:val="20"/>
                <w:lang w:val="en-US"/>
              </w:rPr>
              <w:t>, making progress is more about what they can do than what they can't. Diversity enhances all aspects of life.</w:t>
            </w:r>
          </w:p>
          <w:p w14:paraId="6276C8B9" w14:textId="6082F013" w:rsidR="00B2671F" w:rsidRPr="00AD221C" w:rsidRDefault="00AD221C" w:rsidP="00AD221C">
            <w:pPr>
              <w:jc w:val="both"/>
              <w:rPr>
                <w:color w:val="FF0000"/>
                <w:sz w:val="20"/>
                <w:szCs w:val="20"/>
                <w:lang w:val="en-US"/>
              </w:rPr>
            </w:pPr>
            <w:r w:rsidRPr="00AD221C">
              <w:rPr>
                <w:sz w:val="20"/>
                <w:szCs w:val="20"/>
                <w:lang w:val="en-US"/>
              </w:rPr>
              <w:lastRenderedPageBreak/>
              <w:t>All students, especially those with disabilities, can receive counseling by phone</w:t>
            </w:r>
            <w:r w:rsidR="00A02A85" w:rsidRPr="00AD221C">
              <w:rPr>
                <w:sz w:val="20"/>
                <w:szCs w:val="20"/>
                <w:lang w:val="en-US"/>
              </w:rPr>
              <w:t xml:space="preserve">/ </w:t>
            </w:r>
            <w:r w:rsidR="00A02A85" w:rsidRPr="00753C90">
              <w:rPr>
                <w:sz w:val="20"/>
                <w:szCs w:val="20"/>
              </w:rPr>
              <w:t>е</w:t>
            </w:r>
            <w:r w:rsidR="00A02A85" w:rsidRPr="00AD221C">
              <w:rPr>
                <w:sz w:val="20"/>
                <w:szCs w:val="20"/>
                <w:lang w:val="en-US"/>
              </w:rPr>
              <w:t>-</w:t>
            </w:r>
            <w:r w:rsidR="00A02A85" w:rsidRPr="00753C90">
              <w:rPr>
                <w:sz w:val="20"/>
                <w:szCs w:val="20"/>
                <w:lang w:val="en-US"/>
              </w:rPr>
              <w:t>mail</w:t>
            </w:r>
            <w:r w:rsidR="00A02A85" w:rsidRPr="00AD221C">
              <w:rPr>
                <w:sz w:val="20"/>
                <w:szCs w:val="20"/>
                <w:lang w:val="en-US"/>
              </w:rPr>
              <w:t xml:space="preserve"> </w:t>
            </w:r>
            <w:r w:rsidR="00B2671F">
              <w:rPr>
                <w:i/>
                <w:iCs/>
                <w:color w:val="FF0000"/>
                <w:sz w:val="20"/>
                <w:szCs w:val="20"/>
                <w:u w:val="single"/>
                <w:lang w:val="en-US"/>
              </w:rPr>
              <w:t>guka</w:t>
            </w:r>
            <w:r w:rsidR="00B2671F" w:rsidRPr="00AD221C">
              <w:rPr>
                <w:i/>
                <w:iCs/>
                <w:color w:val="FF0000"/>
                <w:sz w:val="20"/>
                <w:szCs w:val="20"/>
                <w:u w:val="single"/>
                <w:lang w:val="en-US"/>
              </w:rPr>
              <w:t>_71@</w:t>
            </w:r>
            <w:r w:rsidR="00B2671F">
              <w:rPr>
                <w:i/>
                <w:iCs/>
                <w:color w:val="FF0000"/>
                <w:sz w:val="20"/>
                <w:szCs w:val="20"/>
                <w:u w:val="single"/>
                <w:lang w:val="en-US"/>
              </w:rPr>
              <w:t>mail</w:t>
            </w:r>
            <w:r w:rsidR="00B2671F" w:rsidRPr="00AD221C">
              <w:rPr>
                <w:i/>
                <w:iCs/>
                <w:color w:val="FF0000"/>
                <w:sz w:val="20"/>
                <w:szCs w:val="20"/>
                <w:u w:val="single"/>
                <w:lang w:val="en-US"/>
              </w:rPr>
              <w:t>.</w:t>
            </w:r>
            <w:r w:rsidR="00B2671F">
              <w:rPr>
                <w:i/>
                <w:iCs/>
                <w:color w:val="FF0000"/>
                <w:sz w:val="20"/>
                <w:szCs w:val="20"/>
                <w:u w:val="single"/>
                <w:lang w:val="en-US"/>
              </w:rPr>
              <w:t>ru</w:t>
            </w:r>
            <w:r w:rsidR="00B2590C" w:rsidRPr="00AD221C">
              <w:rPr>
                <w:color w:val="FF0000"/>
                <w:sz w:val="20"/>
                <w:szCs w:val="20"/>
                <w:lang w:val="en-US"/>
              </w:rPr>
              <w:t xml:space="preserve"> </w:t>
            </w:r>
          </w:p>
          <w:p w14:paraId="01FF405F" w14:textId="77777777" w:rsidR="007A68F5" w:rsidRPr="00AD221C" w:rsidRDefault="00A02A85" w:rsidP="002159D8">
            <w:pPr>
              <w:jc w:val="both"/>
              <w:rPr>
                <w:sz w:val="20"/>
                <w:szCs w:val="20"/>
                <w:lang w:val="en-US"/>
              </w:rPr>
            </w:pPr>
            <w:r w:rsidRPr="00AD221C">
              <w:rPr>
                <w:sz w:val="20"/>
                <w:szCs w:val="20"/>
                <w:lang w:val="en-US"/>
              </w:rPr>
              <w:t xml:space="preserve"> </w:t>
            </w:r>
          </w:p>
        </w:tc>
      </w:tr>
      <w:tr w:rsidR="006A6C8C" w:rsidRPr="00673990" w14:paraId="6B59183B"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54D2389" w14:textId="63580499" w:rsidR="006A6C8C" w:rsidRPr="00AD221C" w:rsidRDefault="00AD221C" w:rsidP="002F2C36">
            <w:pPr>
              <w:jc w:val="center"/>
              <w:rPr>
                <w:b/>
                <w:bCs/>
                <w:sz w:val="20"/>
                <w:szCs w:val="20"/>
                <w:lang w:val="en-US"/>
              </w:rPr>
            </w:pPr>
            <w:r w:rsidRPr="00AD221C">
              <w:rPr>
                <w:b/>
                <w:bCs/>
                <w:sz w:val="20"/>
                <w:szCs w:val="20"/>
                <w:lang w:val="en-US"/>
              </w:rPr>
              <w:lastRenderedPageBreak/>
              <w:t>INFORMATION ABOUT TEACHING, LEARNING AND ASSESSMENT</w:t>
            </w:r>
          </w:p>
        </w:tc>
      </w:tr>
      <w:tr w:rsidR="00E06636" w:rsidRPr="003F2DC5" w14:paraId="6B9A5F1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0CC96AAD" w14:textId="77777777" w:rsidR="00AD221C" w:rsidRPr="00AD221C" w:rsidRDefault="00AD221C" w:rsidP="00AD221C">
            <w:pPr>
              <w:jc w:val="both"/>
              <w:rPr>
                <w:b/>
                <w:bCs/>
                <w:sz w:val="16"/>
                <w:szCs w:val="16"/>
                <w:lang w:val="en-US"/>
              </w:rPr>
            </w:pPr>
            <w:r w:rsidRPr="00AD221C">
              <w:rPr>
                <w:b/>
                <w:bCs/>
                <w:sz w:val="16"/>
                <w:szCs w:val="16"/>
                <w:lang w:val="en-US"/>
              </w:rPr>
              <w:t xml:space="preserve">Point-rating </w:t>
            </w:r>
          </w:p>
          <w:p w14:paraId="26F7F9FB" w14:textId="260E16C9" w:rsidR="00E06636" w:rsidRPr="00AD221C" w:rsidRDefault="00AD221C" w:rsidP="00AD221C">
            <w:pPr>
              <w:jc w:val="both"/>
              <w:rPr>
                <w:b/>
                <w:sz w:val="16"/>
                <w:szCs w:val="16"/>
                <w:highlight w:val="green"/>
                <w:lang w:val="en-US"/>
              </w:rPr>
            </w:pPr>
            <w:r w:rsidRPr="00AD221C">
              <w:rPr>
                <w:b/>
                <w:bCs/>
                <w:sz w:val="16"/>
                <w:szCs w:val="16"/>
                <w:lang w:val="en-US"/>
              </w:rPr>
              <w:t>letter system of assessment of accounting of educational achievements</w:t>
            </w:r>
          </w:p>
        </w:tc>
        <w:tc>
          <w:tcPr>
            <w:tcW w:w="5528" w:type="dxa"/>
            <w:gridSpan w:val="2"/>
            <w:tcBorders>
              <w:top w:val="single" w:sz="4" w:space="0" w:color="000000"/>
              <w:left w:val="single" w:sz="4" w:space="0" w:color="000000"/>
              <w:right w:val="single" w:sz="4" w:space="0" w:color="000000"/>
            </w:tcBorders>
            <w:shd w:val="clear" w:color="auto" w:fill="auto"/>
          </w:tcPr>
          <w:p w14:paraId="123DE582" w14:textId="3C59577D" w:rsidR="00E06636" w:rsidRPr="0034309A" w:rsidRDefault="00AD221C" w:rsidP="00594573">
            <w:pPr>
              <w:jc w:val="both"/>
              <w:rPr>
                <w:b/>
                <w:bCs/>
                <w:sz w:val="16"/>
                <w:szCs w:val="16"/>
              </w:rPr>
            </w:pPr>
            <w:r w:rsidRPr="00AD221C">
              <w:rPr>
                <w:b/>
                <w:sz w:val="16"/>
                <w:szCs w:val="16"/>
              </w:rPr>
              <w:t xml:space="preserve">Assessment </w:t>
            </w:r>
            <w:proofErr w:type="spellStart"/>
            <w:r w:rsidRPr="00AD221C">
              <w:rPr>
                <w:b/>
                <w:sz w:val="16"/>
                <w:szCs w:val="16"/>
              </w:rPr>
              <w:t>methods</w:t>
            </w:r>
            <w:proofErr w:type="spellEnd"/>
          </w:p>
        </w:tc>
      </w:tr>
      <w:tr w:rsidR="00384CD8" w:rsidRPr="003F2DC5" w14:paraId="06757330"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1C3F4F19" w14:textId="6A34F312" w:rsidR="00854136" w:rsidRPr="00854136" w:rsidRDefault="00AD221C" w:rsidP="00753B50">
            <w:pPr>
              <w:rPr>
                <w:b/>
                <w:bCs/>
                <w:sz w:val="16"/>
                <w:szCs w:val="16"/>
              </w:rPr>
            </w:pPr>
            <w:proofErr w:type="spellStart"/>
            <w:r w:rsidRPr="00AD221C">
              <w:rPr>
                <w:b/>
                <w:bCs/>
                <w:sz w:val="16"/>
                <w:szCs w:val="16"/>
              </w:rPr>
              <w:t>Evaluation</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25D22823" w14:textId="77777777" w:rsidR="00AD221C" w:rsidRPr="00AD221C" w:rsidRDefault="00AD221C" w:rsidP="00AD221C">
            <w:pPr>
              <w:jc w:val="both"/>
              <w:rPr>
                <w:b/>
                <w:bCs/>
                <w:sz w:val="16"/>
                <w:szCs w:val="16"/>
              </w:rPr>
            </w:pPr>
            <w:r w:rsidRPr="00AD221C">
              <w:rPr>
                <w:b/>
                <w:bCs/>
                <w:sz w:val="16"/>
                <w:szCs w:val="16"/>
              </w:rPr>
              <w:t>Digital</w:t>
            </w:r>
          </w:p>
          <w:p w14:paraId="0A5A80B7" w14:textId="77777777" w:rsidR="00AD221C" w:rsidRPr="00AD221C" w:rsidRDefault="00AD221C" w:rsidP="00AD221C">
            <w:pPr>
              <w:jc w:val="both"/>
              <w:rPr>
                <w:b/>
                <w:bCs/>
                <w:sz w:val="16"/>
                <w:szCs w:val="16"/>
              </w:rPr>
            </w:pPr>
            <w:proofErr w:type="spellStart"/>
            <w:r w:rsidRPr="00AD221C">
              <w:rPr>
                <w:b/>
                <w:bCs/>
                <w:sz w:val="16"/>
                <w:szCs w:val="16"/>
              </w:rPr>
              <w:t>equivalent</w:t>
            </w:r>
            <w:proofErr w:type="spellEnd"/>
          </w:p>
          <w:p w14:paraId="6DE3F57A" w14:textId="4D089039" w:rsidR="008939ED" w:rsidRPr="008053AD" w:rsidRDefault="00AD221C" w:rsidP="00AD221C">
            <w:pPr>
              <w:rPr>
                <w:b/>
                <w:bCs/>
                <w:sz w:val="16"/>
                <w:szCs w:val="16"/>
              </w:rPr>
            </w:pPr>
            <w:proofErr w:type="spellStart"/>
            <w:r w:rsidRPr="00AD221C">
              <w:rPr>
                <w:b/>
                <w:bCs/>
                <w:sz w:val="16"/>
                <w:szCs w:val="16"/>
              </w:rPr>
              <w:t>of</w:t>
            </w:r>
            <w:proofErr w:type="spellEnd"/>
            <w:r w:rsidRPr="00AD221C">
              <w:rPr>
                <w:b/>
                <w:bCs/>
                <w:sz w:val="16"/>
                <w:szCs w:val="16"/>
              </w:rPr>
              <w:t xml:space="preserve"> </w:t>
            </w:r>
            <w:proofErr w:type="spellStart"/>
            <w:r w:rsidRPr="00AD221C">
              <w:rPr>
                <w:b/>
                <w:bCs/>
                <w:sz w:val="16"/>
                <w:szCs w:val="16"/>
              </w:rPr>
              <w:t>points</w:t>
            </w:r>
            <w:proofErr w:type="spellEnd"/>
          </w:p>
        </w:tc>
        <w:tc>
          <w:tcPr>
            <w:tcW w:w="1134" w:type="dxa"/>
            <w:tcBorders>
              <w:top w:val="single" w:sz="4" w:space="0" w:color="000000"/>
              <w:left w:val="single" w:sz="4" w:space="0" w:color="000000"/>
              <w:right w:val="single" w:sz="4" w:space="0" w:color="000000"/>
            </w:tcBorders>
            <w:shd w:val="clear" w:color="auto" w:fill="auto"/>
          </w:tcPr>
          <w:p w14:paraId="13CD5ADB" w14:textId="77777777" w:rsidR="00AD221C" w:rsidRPr="00AD221C" w:rsidRDefault="00AD221C" w:rsidP="00AD221C">
            <w:pPr>
              <w:rPr>
                <w:b/>
                <w:bCs/>
                <w:sz w:val="16"/>
                <w:szCs w:val="16"/>
              </w:rPr>
            </w:pPr>
            <w:proofErr w:type="spellStart"/>
            <w:r w:rsidRPr="00AD221C">
              <w:rPr>
                <w:b/>
                <w:bCs/>
                <w:sz w:val="16"/>
                <w:szCs w:val="16"/>
              </w:rPr>
              <w:t>Scores</w:t>
            </w:r>
            <w:proofErr w:type="spellEnd"/>
            <w:r w:rsidRPr="00AD221C">
              <w:rPr>
                <w:b/>
                <w:bCs/>
                <w:sz w:val="16"/>
                <w:szCs w:val="16"/>
              </w:rPr>
              <w:t xml:space="preserve">, </w:t>
            </w:r>
          </w:p>
          <w:p w14:paraId="78C84E53" w14:textId="482334F0" w:rsidR="00384CD8" w:rsidRPr="00C03EF1" w:rsidRDefault="00AD221C" w:rsidP="00AD221C">
            <w:pPr>
              <w:rPr>
                <w:sz w:val="16"/>
                <w:szCs w:val="16"/>
              </w:rPr>
            </w:pPr>
            <w:r w:rsidRPr="00AD221C">
              <w:rPr>
                <w:b/>
                <w:bCs/>
                <w:sz w:val="16"/>
                <w:szCs w:val="16"/>
              </w:rPr>
              <w:t xml:space="preserve">% </w:t>
            </w:r>
            <w:proofErr w:type="spellStart"/>
            <w:r w:rsidRPr="00AD221C">
              <w:rPr>
                <w:b/>
                <w:bCs/>
                <w:sz w:val="16"/>
                <w:szCs w:val="16"/>
              </w:rPr>
              <w:t>content</w:t>
            </w:r>
            <w:proofErr w:type="spellEnd"/>
          </w:p>
        </w:tc>
        <w:tc>
          <w:tcPr>
            <w:tcW w:w="1843" w:type="dxa"/>
            <w:tcBorders>
              <w:top w:val="single" w:sz="4" w:space="0" w:color="000000"/>
              <w:left w:val="single" w:sz="4" w:space="0" w:color="000000"/>
              <w:right w:val="single" w:sz="4" w:space="0" w:color="000000"/>
            </w:tcBorders>
            <w:shd w:val="clear" w:color="auto" w:fill="auto"/>
          </w:tcPr>
          <w:p w14:paraId="3771B19A" w14:textId="083CFDC6" w:rsidR="00384CD8" w:rsidRPr="00AD221C" w:rsidRDefault="00AD221C" w:rsidP="00753B50">
            <w:pPr>
              <w:rPr>
                <w:sz w:val="16"/>
                <w:szCs w:val="16"/>
                <w:lang w:val="en-US"/>
              </w:rPr>
            </w:pPr>
            <w:r w:rsidRPr="00AD221C">
              <w:rPr>
                <w:b/>
                <w:bCs/>
                <w:sz w:val="16"/>
                <w:szCs w:val="16"/>
                <w:lang w:val="en-US"/>
              </w:rPr>
              <w:t>Assessment according to the traditional system</w:t>
            </w:r>
          </w:p>
        </w:tc>
        <w:tc>
          <w:tcPr>
            <w:tcW w:w="5528" w:type="dxa"/>
            <w:gridSpan w:val="2"/>
            <w:vMerge w:val="restart"/>
            <w:tcBorders>
              <w:top w:val="single" w:sz="4" w:space="0" w:color="000000"/>
              <w:left w:val="single" w:sz="4" w:space="0" w:color="000000"/>
              <w:right w:val="single" w:sz="4" w:space="0" w:color="000000"/>
            </w:tcBorders>
          </w:tcPr>
          <w:p w14:paraId="2EAA2C10" w14:textId="77777777" w:rsidR="00CA1BC3" w:rsidRPr="00CA1BC3" w:rsidRDefault="00CA1BC3" w:rsidP="00CA1BC3">
            <w:pPr>
              <w:jc w:val="both"/>
              <w:rPr>
                <w:bCs/>
                <w:sz w:val="16"/>
                <w:szCs w:val="16"/>
                <w:lang w:val="en-US"/>
              </w:rPr>
            </w:pPr>
            <w:r w:rsidRPr="00CA1BC3">
              <w:rPr>
                <w:b/>
                <w:sz w:val="16"/>
                <w:szCs w:val="16"/>
                <w:lang w:val="en-US"/>
              </w:rPr>
              <w:t xml:space="preserve">Criterion assessment </w:t>
            </w:r>
            <w:r w:rsidRPr="00CA1BC3">
              <w:rPr>
                <w:bCs/>
                <w:sz w:val="16"/>
                <w:szCs w:val="16"/>
                <w:lang w:val="en-US"/>
              </w:rPr>
              <w:t>is the process of correlating the actual achieved learning outcomes with the expected learning outcomes based on clearly defined criteria. Based on formative and summative assessment.</w:t>
            </w:r>
          </w:p>
          <w:p w14:paraId="184E3C44" w14:textId="77777777" w:rsidR="00CA1BC3" w:rsidRPr="00673990" w:rsidRDefault="00CA1BC3" w:rsidP="00CA1BC3">
            <w:pPr>
              <w:jc w:val="both"/>
              <w:rPr>
                <w:b/>
                <w:sz w:val="16"/>
                <w:szCs w:val="16"/>
                <w:lang w:val="en-US"/>
              </w:rPr>
            </w:pPr>
            <w:r w:rsidRPr="00CA1BC3">
              <w:rPr>
                <w:b/>
                <w:sz w:val="16"/>
                <w:szCs w:val="16"/>
                <w:lang w:val="en-US"/>
              </w:rPr>
              <w:t xml:space="preserve">Formative assessment </w:t>
            </w:r>
            <w:r w:rsidRPr="00CA1BC3">
              <w:rPr>
                <w:bCs/>
                <w:sz w:val="16"/>
                <w:szCs w:val="16"/>
                <w:lang w:val="en-US"/>
              </w:rPr>
              <w:t xml:space="preserve">is a type of assessment that is carried out in the course of daily educational activities. Is the current indicator of academic performance. Provides an operational relationship between the student and the teacher. It allows you to determine the capabilities of the student, identify difficulties, help in achieving the best results, timely adjust the educational process to the teacher. The performance of tasks, the activity of work in the audience during lectures, seminars, practical classes (discussions, quizzes, debates, round tables, laboratory work, etc.) is evaluated. </w:t>
            </w:r>
            <w:r w:rsidRPr="00673990">
              <w:rPr>
                <w:bCs/>
                <w:sz w:val="16"/>
                <w:szCs w:val="16"/>
                <w:lang w:val="en-US"/>
              </w:rPr>
              <w:t>The acquired knowledge and competencies are evaluated</w:t>
            </w:r>
            <w:r w:rsidRPr="00673990">
              <w:rPr>
                <w:b/>
                <w:sz w:val="16"/>
                <w:szCs w:val="16"/>
                <w:lang w:val="en-US"/>
              </w:rPr>
              <w:t>.</w:t>
            </w:r>
          </w:p>
          <w:p w14:paraId="5A583EFE" w14:textId="0E54474B" w:rsidR="00665FD2" w:rsidRPr="0034309A" w:rsidRDefault="00CA1BC3" w:rsidP="00CA1BC3">
            <w:pPr>
              <w:jc w:val="both"/>
              <w:rPr>
                <w:sz w:val="16"/>
                <w:szCs w:val="16"/>
              </w:rPr>
            </w:pPr>
            <w:r w:rsidRPr="00CA1BC3">
              <w:rPr>
                <w:b/>
                <w:sz w:val="16"/>
                <w:szCs w:val="16"/>
                <w:lang w:val="en-US"/>
              </w:rPr>
              <w:t xml:space="preserve">Summative assessment </w:t>
            </w:r>
            <w:r w:rsidRPr="00CA1BC3">
              <w:rPr>
                <w:bCs/>
                <w:sz w:val="16"/>
                <w:szCs w:val="16"/>
                <w:lang w:val="en-US"/>
              </w:rPr>
              <w:t xml:space="preserve">is a type of assessment that is carried out upon completion of the study of the section in accordance with the discipline program. It is carried out 3-4 times per semester when performing SRO. This is an assessment of the development of expected learning outcomes in relation to descriptors. Allows you to determine and record the level of discipline development for a certain period. </w:t>
            </w:r>
            <w:r w:rsidRPr="00CA1BC3">
              <w:rPr>
                <w:bCs/>
                <w:sz w:val="16"/>
                <w:szCs w:val="16"/>
              </w:rPr>
              <w:t xml:space="preserve">Learning </w:t>
            </w:r>
            <w:proofErr w:type="spellStart"/>
            <w:r w:rsidRPr="00CA1BC3">
              <w:rPr>
                <w:bCs/>
                <w:sz w:val="16"/>
                <w:szCs w:val="16"/>
              </w:rPr>
              <w:t>outcomes</w:t>
            </w:r>
            <w:proofErr w:type="spellEnd"/>
            <w:r w:rsidRPr="00CA1BC3">
              <w:rPr>
                <w:bCs/>
                <w:sz w:val="16"/>
                <w:szCs w:val="16"/>
              </w:rPr>
              <w:t xml:space="preserve"> </w:t>
            </w:r>
            <w:proofErr w:type="spellStart"/>
            <w:r w:rsidRPr="00CA1BC3">
              <w:rPr>
                <w:bCs/>
                <w:sz w:val="16"/>
                <w:szCs w:val="16"/>
              </w:rPr>
              <w:t>are</w:t>
            </w:r>
            <w:proofErr w:type="spellEnd"/>
            <w:r w:rsidRPr="00CA1BC3">
              <w:rPr>
                <w:bCs/>
                <w:sz w:val="16"/>
                <w:szCs w:val="16"/>
              </w:rPr>
              <w:t xml:space="preserve"> </w:t>
            </w:r>
            <w:proofErr w:type="spellStart"/>
            <w:r w:rsidRPr="00CA1BC3">
              <w:rPr>
                <w:bCs/>
                <w:sz w:val="16"/>
                <w:szCs w:val="16"/>
              </w:rPr>
              <w:t>evaluated</w:t>
            </w:r>
            <w:proofErr w:type="spellEnd"/>
            <w:r w:rsidR="00A43A7A" w:rsidRPr="00CA1BC3">
              <w:rPr>
                <w:bCs/>
                <w:sz w:val="16"/>
                <w:szCs w:val="16"/>
              </w:rPr>
              <w:t>.</w:t>
            </w:r>
          </w:p>
        </w:tc>
      </w:tr>
      <w:tr w:rsidR="000E3AA2" w:rsidRPr="003F2DC5" w14:paraId="380CC6CD" w14:textId="77777777" w:rsidTr="001A5411">
        <w:trPr>
          <w:trHeight w:val="359"/>
        </w:trPr>
        <w:tc>
          <w:tcPr>
            <w:tcW w:w="851" w:type="dxa"/>
            <w:tcBorders>
              <w:left w:val="single" w:sz="4" w:space="0" w:color="000000"/>
              <w:right w:val="single" w:sz="4" w:space="0" w:color="000000"/>
            </w:tcBorders>
          </w:tcPr>
          <w:p w14:paraId="62D0B4E7" w14:textId="77777777"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7BB8F228"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012EEC7C"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0032FF95" w14:textId="03D4EC61" w:rsidR="000E3AA2" w:rsidRPr="00AD221C" w:rsidRDefault="00AD221C" w:rsidP="00753B50">
            <w:pPr>
              <w:jc w:val="both"/>
              <w:rPr>
                <w:b/>
                <w:sz w:val="16"/>
                <w:szCs w:val="16"/>
                <w:highlight w:val="green"/>
                <w:lang w:val="kk-KZ"/>
              </w:rPr>
            </w:pPr>
            <w:r>
              <w:rPr>
                <w:sz w:val="16"/>
                <w:szCs w:val="16"/>
                <w:lang w:val="en-US"/>
              </w:rPr>
              <w:t>E</w:t>
            </w:r>
            <w:proofErr w:type="spellStart"/>
            <w:r w:rsidRPr="00AD221C">
              <w:rPr>
                <w:sz w:val="16"/>
                <w:szCs w:val="16"/>
              </w:rPr>
              <w:t>xcellent</w:t>
            </w:r>
            <w:proofErr w:type="spellEnd"/>
          </w:p>
        </w:tc>
        <w:tc>
          <w:tcPr>
            <w:tcW w:w="5528" w:type="dxa"/>
            <w:gridSpan w:val="2"/>
            <w:vMerge/>
            <w:tcBorders>
              <w:left w:val="single" w:sz="4" w:space="0" w:color="000000"/>
              <w:right w:val="single" w:sz="4" w:space="0" w:color="000000"/>
            </w:tcBorders>
          </w:tcPr>
          <w:p w14:paraId="3F83A2E3" w14:textId="77777777" w:rsidR="000E3AA2" w:rsidRPr="002A6C44" w:rsidRDefault="000E3AA2" w:rsidP="00753B50">
            <w:pPr>
              <w:jc w:val="both"/>
              <w:rPr>
                <w:sz w:val="16"/>
                <w:szCs w:val="16"/>
                <w:highlight w:val="green"/>
              </w:rPr>
            </w:pPr>
          </w:p>
        </w:tc>
      </w:tr>
      <w:tr w:rsidR="000E3AA2" w:rsidRPr="003F2DC5" w14:paraId="7C44795E" w14:textId="77777777" w:rsidTr="001A5411">
        <w:trPr>
          <w:trHeight w:val="359"/>
        </w:trPr>
        <w:tc>
          <w:tcPr>
            <w:tcW w:w="851" w:type="dxa"/>
            <w:tcBorders>
              <w:left w:val="single" w:sz="4" w:space="0" w:color="000000"/>
              <w:right w:val="single" w:sz="4" w:space="0" w:color="000000"/>
            </w:tcBorders>
          </w:tcPr>
          <w:p w14:paraId="5D337CDD" w14:textId="77777777"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B4A14B0" w14:textId="77777777"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040854B8"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EA6D3D6" w14:textId="77777777"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71198D09" w14:textId="77777777" w:rsidR="000E3AA2" w:rsidRPr="002A6C44" w:rsidRDefault="000E3AA2" w:rsidP="00753B50">
            <w:pPr>
              <w:jc w:val="both"/>
              <w:rPr>
                <w:sz w:val="16"/>
                <w:szCs w:val="16"/>
                <w:highlight w:val="green"/>
              </w:rPr>
            </w:pPr>
          </w:p>
        </w:tc>
      </w:tr>
      <w:tr w:rsidR="000E3AA2" w:rsidRPr="003F2DC5" w14:paraId="00E0E990" w14:textId="77777777" w:rsidTr="001A5411">
        <w:trPr>
          <w:trHeight w:val="973"/>
        </w:trPr>
        <w:tc>
          <w:tcPr>
            <w:tcW w:w="851" w:type="dxa"/>
            <w:tcBorders>
              <w:left w:val="single" w:sz="4" w:space="0" w:color="000000"/>
              <w:right w:val="single" w:sz="4" w:space="0" w:color="000000"/>
            </w:tcBorders>
          </w:tcPr>
          <w:p w14:paraId="69F108F3" w14:textId="77777777"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5EF15194" w14:textId="77777777"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AD38BE8"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0AB27C2" w14:textId="246C35B1" w:rsidR="000E3AA2" w:rsidRPr="00AD221C" w:rsidRDefault="00AD221C" w:rsidP="00753B50">
            <w:pPr>
              <w:jc w:val="both"/>
              <w:rPr>
                <w:b/>
                <w:sz w:val="16"/>
                <w:szCs w:val="16"/>
                <w:highlight w:val="green"/>
                <w:lang w:val="en-US"/>
              </w:rPr>
            </w:pPr>
            <w:r>
              <w:rPr>
                <w:sz w:val="16"/>
                <w:szCs w:val="16"/>
                <w:lang w:val="en-US"/>
              </w:rPr>
              <w:t>Good</w:t>
            </w:r>
          </w:p>
        </w:tc>
        <w:tc>
          <w:tcPr>
            <w:tcW w:w="5528" w:type="dxa"/>
            <w:gridSpan w:val="2"/>
            <w:vMerge/>
            <w:tcBorders>
              <w:left w:val="single" w:sz="4" w:space="0" w:color="000000"/>
              <w:right w:val="single" w:sz="4" w:space="0" w:color="000000"/>
            </w:tcBorders>
          </w:tcPr>
          <w:p w14:paraId="51212DA5" w14:textId="77777777" w:rsidR="000E3AA2" w:rsidRPr="00A74824" w:rsidRDefault="000E3AA2" w:rsidP="00753B50">
            <w:pPr>
              <w:jc w:val="both"/>
              <w:rPr>
                <w:sz w:val="16"/>
                <w:szCs w:val="16"/>
              </w:rPr>
            </w:pPr>
          </w:p>
        </w:tc>
      </w:tr>
      <w:tr w:rsidR="000E3AA2" w:rsidRPr="00673990" w14:paraId="0C2152C3" w14:textId="77777777" w:rsidTr="002159D8">
        <w:trPr>
          <w:trHeight w:val="215"/>
        </w:trPr>
        <w:tc>
          <w:tcPr>
            <w:tcW w:w="851" w:type="dxa"/>
            <w:tcBorders>
              <w:left w:val="single" w:sz="4" w:space="0" w:color="000000"/>
              <w:right w:val="single" w:sz="4" w:space="0" w:color="000000"/>
            </w:tcBorders>
          </w:tcPr>
          <w:p w14:paraId="4F6CEBE3" w14:textId="777777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20A2549C" w14:textId="77777777"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0E94AE41"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78EDB552" w14:textId="7777777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7DB2118E" w14:textId="77777777" w:rsidR="00CA1BC3" w:rsidRPr="00CA1BC3" w:rsidRDefault="00CA1BC3" w:rsidP="00CA1BC3">
            <w:pPr>
              <w:jc w:val="both"/>
              <w:rPr>
                <w:b/>
                <w:sz w:val="16"/>
                <w:szCs w:val="16"/>
                <w:lang w:val="en-US"/>
              </w:rPr>
            </w:pPr>
            <w:r w:rsidRPr="00CA1BC3">
              <w:rPr>
                <w:b/>
                <w:sz w:val="16"/>
                <w:szCs w:val="16"/>
                <w:lang w:val="en-US"/>
              </w:rPr>
              <w:t>Formative and summative assessment</w:t>
            </w:r>
          </w:p>
          <w:p w14:paraId="32345029" w14:textId="33585D1D" w:rsidR="00B8693A" w:rsidRPr="00CA1BC3" w:rsidRDefault="00CA1BC3" w:rsidP="00CA1BC3">
            <w:pPr>
              <w:jc w:val="both"/>
              <w:rPr>
                <w:bCs/>
                <w:sz w:val="16"/>
                <w:szCs w:val="16"/>
                <w:lang w:val="en-US"/>
              </w:rPr>
            </w:pPr>
            <w:r w:rsidRPr="00CA1BC3">
              <w:rPr>
                <w:bCs/>
                <w:sz w:val="16"/>
                <w:szCs w:val="16"/>
                <w:lang w:val="en-US"/>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796A644F" w14:textId="77777777" w:rsidR="00830901" w:rsidRPr="00830901" w:rsidRDefault="00830901" w:rsidP="00830901">
            <w:pPr>
              <w:jc w:val="both"/>
              <w:rPr>
                <w:b/>
                <w:bCs/>
                <w:sz w:val="16"/>
                <w:szCs w:val="16"/>
                <w:lang w:val="en-US"/>
              </w:rPr>
            </w:pPr>
            <w:r w:rsidRPr="00830901">
              <w:rPr>
                <w:b/>
                <w:bCs/>
                <w:sz w:val="16"/>
                <w:szCs w:val="16"/>
                <w:lang w:val="en-US"/>
              </w:rPr>
              <w:t>Points % content</w:t>
            </w:r>
          </w:p>
          <w:p w14:paraId="019725E3" w14:textId="77777777" w:rsidR="00830901" w:rsidRPr="00830901" w:rsidRDefault="00830901" w:rsidP="00830901">
            <w:pPr>
              <w:jc w:val="both"/>
              <w:rPr>
                <w:color w:val="FF0000"/>
                <w:sz w:val="16"/>
                <w:szCs w:val="16"/>
                <w:lang w:val="en-US"/>
              </w:rPr>
            </w:pPr>
            <w:r w:rsidRPr="00830901">
              <w:rPr>
                <w:color w:val="FF0000"/>
                <w:sz w:val="16"/>
                <w:szCs w:val="16"/>
                <w:lang w:val="en-US"/>
              </w:rPr>
              <w:t xml:space="preserve">The teacher makes his own points in accordance with the calendar (schedule). </w:t>
            </w:r>
          </w:p>
          <w:p w14:paraId="1E951A42" w14:textId="77777777" w:rsidR="00830901" w:rsidRPr="00830901" w:rsidRDefault="00830901" w:rsidP="00830901">
            <w:pPr>
              <w:jc w:val="both"/>
              <w:rPr>
                <w:color w:val="FF0000"/>
                <w:sz w:val="16"/>
                <w:szCs w:val="16"/>
                <w:lang w:val="en-US"/>
              </w:rPr>
            </w:pPr>
            <w:r w:rsidRPr="00830901">
              <w:rPr>
                <w:color w:val="FF0000"/>
                <w:sz w:val="16"/>
                <w:szCs w:val="16"/>
                <w:lang w:val="en-US"/>
              </w:rPr>
              <w:t>The exam</w:t>
            </w:r>
          </w:p>
          <w:p w14:paraId="0F24A6D8" w14:textId="591D1092" w:rsidR="00B8693A" w:rsidRPr="00830901" w:rsidRDefault="00830901" w:rsidP="00830901">
            <w:pPr>
              <w:rPr>
                <w:b/>
                <w:bCs/>
                <w:sz w:val="16"/>
                <w:szCs w:val="16"/>
                <w:lang w:val="en-US"/>
              </w:rPr>
            </w:pPr>
            <w:r w:rsidRPr="00830901">
              <w:rPr>
                <w:color w:val="FF0000"/>
                <w:sz w:val="16"/>
                <w:szCs w:val="16"/>
                <w:lang w:val="en-US"/>
              </w:rPr>
              <w:t>and the final score for the discipline do not change.</w:t>
            </w:r>
          </w:p>
        </w:tc>
      </w:tr>
      <w:tr w:rsidR="00830901" w:rsidRPr="003F2DC5" w14:paraId="4F6EFF70" w14:textId="77777777" w:rsidTr="001A5411">
        <w:trPr>
          <w:trHeight w:val="135"/>
        </w:trPr>
        <w:tc>
          <w:tcPr>
            <w:tcW w:w="851" w:type="dxa"/>
            <w:tcBorders>
              <w:left w:val="single" w:sz="4" w:space="0" w:color="000000"/>
              <w:right w:val="single" w:sz="4" w:space="0" w:color="000000"/>
            </w:tcBorders>
          </w:tcPr>
          <w:p w14:paraId="7570AF58" w14:textId="77777777" w:rsidR="00830901" w:rsidRPr="00C03EF1" w:rsidRDefault="00830901" w:rsidP="00830901">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7F03BF1F" w14:textId="77777777" w:rsidR="00830901" w:rsidRPr="00C03EF1" w:rsidRDefault="00830901" w:rsidP="00830901">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4DC807B7" w14:textId="77777777" w:rsidR="00830901" w:rsidRPr="00C03EF1" w:rsidRDefault="00830901" w:rsidP="00830901">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0DDCD046" w14:textId="77777777" w:rsidR="00830901" w:rsidRPr="00C03EF1" w:rsidRDefault="00830901" w:rsidP="00830901">
            <w:pPr>
              <w:jc w:val="both"/>
              <w:rPr>
                <w:b/>
                <w:sz w:val="16"/>
                <w:szCs w:val="16"/>
                <w:highlight w:val="green"/>
              </w:rPr>
            </w:pPr>
          </w:p>
        </w:tc>
        <w:tc>
          <w:tcPr>
            <w:tcW w:w="3260" w:type="dxa"/>
            <w:tcBorders>
              <w:left w:val="single" w:sz="4" w:space="0" w:color="000000"/>
              <w:right w:val="single" w:sz="4" w:space="0" w:color="000000"/>
            </w:tcBorders>
          </w:tcPr>
          <w:p w14:paraId="6B2ECA45" w14:textId="54825B6B" w:rsidR="00830901" w:rsidRPr="00830901" w:rsidRDefault="00830901" w:rsidP="00830901">
            <w:pPr>
              <w:jc w:val="both"/>
              <w:rPr>
                <w:sz w:val="16"/>
                <w:szCs w:val="16"/>
              </w:rPr>
            </w:pPr>
            <w:proofErr w:type="spellStart"/>
            <w:r w:rsidRPr="00830901">
              <w:rPr>
                <w:sz w:val="16"/>
                <w:szCs w:val="16"/>
              </w:rPr>
              <w:t>Activity</w:t>
            </w:r>
            <w:proofErr w:type="spellEnd"/>
            <w:r w:rsidRPr="00830901">
              <w:rPr>
                <w:sz w:val="16"/>
                <w:szCs w:val="16"/>
              </w:rPr>
              <w:t xml:space="preserve"> at lectures                                        </w:t>
            </w:r>
          </w:p>
        </w:tc>
        <w:tc>
          <w:tcPr>
            <w:tcW w:w="2268" w:type="dxa"/>
            <w:tcBorders>
              <w:left w:val="single" w:sz="4" w:space="0" w:color="000000"/>
              <w:right w:val="single" w:sz="4" w:space="0" w:color="000000"/>
            </w:tcBorders>
          </w:tcPr>
          <w:p w14:paraId="7D12A5C9" w14:textId="77777777" w:rsidR="00830901" w:rsidRPr="009563F1" w:rsidRDefault="00830901" w:rsidP="00830901">
            <w:pPr>
              <w:jc w:val="both"/>
              <w:rPr>
                <w:color w:val="FF0000"/>
                <w:sz w:val="16"/>
                <w:szCs w:val="16"/>
              </w:rPr>
            </w:pPr>
            <w:r w:rsidRPr="009563F1">
              <w:rPr>
                <w:color w:val="FF0000"/>
                <w:sz w:val="16"/>
                <w:szCs w:val="16"/>
              </w:rPr>
              <w:t>5</w:t>
            </w:r>
          </w:p>
        </w:tc>
      </w:tr>
      <w:tr w:rsidR="00830901" w:rsidRPr="003F2DC5" w14:paraId="3F798967" w14:textId="77777777" w:rsidTr="001A5411">
        <w:trPr>
          <w:trHeight w:val="51"/>
        </w:trPr>
        <w:tc>
          <w:tcPr>
            <w:tcW w:w="851" w:type="dxa"/>
            <w:tcBorders>
              <w:left w:val="single" w:sz="4" w:space="0" w:color="000000"/>
              <w:right w:val="single" w:sz="4" w:space="0" w:color="000000"/>
            </w:tcBorders>
          </w:tcPr>
          <w:p w14:paraId="704A496C" w14:textId="77777777" w:rsidR="00830901" w:rsidRPr="00C03EF1" w:rsidRDefault="00830901" w:rsidP="00830901">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6CEF96FD" w14:textId="77777777" w:rsidR="00830901" w:rsidRPr="00C03EF1" w:rsidRDefault="00830901" w:rsidP="00830901">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3E805156" w14:textId="77777777" w:rsidR="00830901" w:rsidRPr="00C03EF1" w:rsidRDefault="00830901" w:rsidP="00830901">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5BBD1998" w14:textId="77777777" w:rsidR="00830901" w:rsidRPr="00C03EF1" w:rsidRDefault="00830901" w:rsidP="00830901">
            <w:pPr>
              <w:jc w:val="both"/>
              <w:rPr>
                <w:b/>
                <w:sz w:val="16"/>
                <w:szCs w:val="16"/>
                <w:highlight w:val="green"/>
              </w:rPr>
            </w:pPr>
          </w:p>
        </w:tc>
        <w:tc>
          <w:tcPr>
            <w:tcW w:w="3260" w:type="dxa"/>
            <w:tcBorders>
              <w:left w:val="single" w:sz="4" w:space="0" w:color="000000"/>
              <w:right w:val="single" w:sz="4" w:space="0" w:color="000000"/>
            </w:tcBorders>
          </w:tcPr>
          <w:p w14:paraId="008BD5C2" w14:textId="3A2DCB20" w:rsidR="00830901" w:rsidRPr="00830901" w:rsidRDefault="00830901" w:rsidP="00830901">
            <w:pPr>
              <w:jc w:val="both"/>
              <w:rPr>
                <w:sz w:val="16"/>
                <w:szCs w:val="16"/>
              </w:rPr>
            </w:pPr>
            <w:r w:rsidRPr="00830901">
              <w:rPr>
                <w:sz w:val="16"/>
                <w:szCs w:val="16"/>
              </w:rPr>
              <w:t xml:space="preserve">Work </w:t>
            </w:r>
            <w:proofErr w:type="spellStart"/>
            <w:r w:rsidRPr="00830901">
              <w:rPr>
                <w:sz w:val="16"/>
                <w:szCs w:val="16"/>
              </w:rPr>
              <w:t>in</w:t>
            </w:r>
            <w:proofErr w:type="spellEnd"/>
            <w:r w:rsidRPr="00830901">
              <w:rPr>
                <w:sz w:val="16"/>
                <w:szCs w:val="16"/>
              </w:rPr>
              <w:t xml:space="preserve"> </w:t>
            </w:r>
            <w:proofErr w:type="spellStart"/>
            <w:r w:rsidRPr="00830901">
              <w:rPr>
                <w:sz w:val="16"/>
                <w:szCs w:val="16"/>
              </w:rPr>
              <w:t>practical</w:t>
            </w:r>
            <w:proofErr w:type="spellEnd"/>
            <w:r w:rsidRPr="00830901">
              <w:rPr>
                <w:sz w:val="16"/>
                <w:szCs w:val="16"/>
              </w:rPr>
              <w:t xml:space="preserve"> </w:t>
            </w:r>
            <w:proofErr w:type="spellStart"/>
            <w:r w:rsidRPr="00830901">
              <w:rPr>
                <w:sz w:val="16"/>
                <w:szCs w:val="16"/>
              </w:rPr>
              <w:t>classes</w:t>
            </w:r>
            <w:proofErr w:type="spellEnd"/>
            <w:r w:rsidRPr="00830901">
              <w:rPr>
                <w:sz w:val="16"/>
                <w:szCs w:val="16"/>
              </w:rPr>
              <w:t xml:space="preserve">                      </w:t>
            </w:r>
          </w:p>
        </w:tc>
        <w:tc>
          <w:tcPr>
            <w:tcW w:w="2268" w:type="dxa"/>
            <w:tcBorders>
              <w:left w:val="single" w:sz="4" w:space="0" w:color="000000"/>
              <w:right w:val="single" w:sz="4" w:space="0" w:color="000000"/>
            </w:tcBorders>
          </w:tcPr>
          <w:p w14:paraId="0F94186B" w14:textId="77777777" w:rsidR="00830901" w:rsidRPr="009C29E7" w:rsidRDefault="00830901" w:rsidP="00830901">
            <w:pPr>
              <w:jc w:val="both"/>
              <w:rPr>
                <w:color w:val="FF0000"/>
                <w:sz w:val="16"/>
                <w:szCs w:val="16"/>
                <w:lang w:val="kk-KZ"/>
              </w:rPr>
            </w:pPr>
            <w:r>
              <w:rPr>
                <w:color w:val="FF0000"/>
                <w:sz w:val="16"/>
                <w:szCs w:val="16"/>
                <w:lang w:val="kk-KZ"/>
              </w:rPr>
              <w:t>20</w:t>
            </w:r>
          </w:p>
        </w:tc>
      </w:tr>
      <w:tr w:rsidR="00830901" w:rsidRPr="003F2DC5" w14:paraId="4FF3A877" w14:textId="77777777" w:rsidTr="001A5411">
        <w:trPr>
          <w:trHeight w:val="181"/>
        </w:trPr>
        <w:tc>
          <w:tcPr>
            <w:tcW w:w="851" w:type="dxa"/>
            <w:tcBorders>
              <w:left w:val="single" w:sz="4" w:space="0" w:color="000000"/>
              <w:right w:val="single" w:sz="4" w:space="0" w:color="000000"/>
            </w:tcBorders>
          </w:tcPr>
          <w:p w14:paraId="3499132A" w14:textId="77777777" w:rsidR="00830901" w:rsidRPr="00C03EF1" w:rsidRDefault="00830901" w:rsidP="00830901">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6F811336" w14:textId="77777777" w:rsidR="00830901" w:rsidRPr="00C03EF1" w:rsidRDefault="00830901" w:rsidP="00830901">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5CB0078" w14:textId="77777777" w:rsidR="00830901" w:rsidRPr="00C03EF1" w:rsidRDefault="00830901" w:rsidP="00830901">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17DDCD32" w14:textId="5E98B951" w:rsidR="00830901" w:rsidRPr="00C03EF1" w:rsidRDefault="00830901" w:rsidP="00830901">
            <w:pPr>
              <w:jc w:val="both"/>
              <w:rPr>
                <w:b/>
                <w:sz w:val="16"/>
                <w:szCs w:val="16"/>
                <w:highlight w:val="green"/>
              </w:rPr>
            </w:pPr>
            <w:proofErr w:type="spellStart"/>
            <w:r w:rsidRPr="00AD221C">
              <w:rPr>
                <w:sz w:val="16"/>
                <w:szCs w:val="16"/>
              </w:rPr>
              <w:t>Satisfactory</w:t>
            </w:r>
            <w:proofErr w:type="spellEnd"/>
          </w:p>
        </w:tc>
        <w:tc>
          <w:tcPr>
            <w:tcW w:w="3260" w:type="dxa"/>
            <w:tcBorders>
              <w:left w:val="single" w:sz="4" w:space="0" w:color="000000"/>
              <w:right w:val="single" w:sz="4" w:space="0" w:color="000000"/>
            </w:tcBorders>
          </w:tcPr>
          <w:p w14:paraId="3315A339" w14:textId="024BCA39" w:rsidR="00830901" w:rsidRPr="00830901" w:rsidRDefault="00830901" w:rsidP="00830901">
            <w:pPr>
              <w:jc w:val="both"/>
              <w:rPr>
                <w:sz w:val="16"/>
                <w:szCs w:val="16"/>
              </w:rPr>
            </w:pPr>
            <w:r w:rsidRPr="00830901">
              <w:rPr>
                <w:sz w:val="16"/>
                <w:szCs w:val="16"/>
              </w:rPr>
              <w:t xml:space="preserve">Independent work                                      </w:t>
            </w:r>
          </w:p>
        </w:tc>
        <w:tc>
          <w:tcPr>
            <w:tcW w:w="2268" w:type="dxa"/>
            <w:tcBorders>
              <w:left w:val="single" w:sz="4" w:space="0" w:color="000000"/>
              <w:right w:val="single" w:sz="4" w:space="0" w:color="000000"/>
            </w:tcBorders>
          </w:tcPr>
          <w:p w14:paraId="6023940D" w14:textId="77777777" w:rsidR="00830901" w:rsidRPr="009C29E7" w:rsidRDefault="00830901" w:rsidP="00830901">
            <w:pPr>
              <w:jc w:val="both"/>
              <w:rPr>
                <w:color w:val="FF0000"/>
                <w:sz w:val="16"/>
                <w:szCs w:val="16"/>
                <w:lang w:val="kk-KZ"/>
              </w:rPr>
            </w:pPr>
            <w:r w:rsidRPr="009563F1">
              <w:rPr>
                <w:color w:val="FF0000"/>
                <w:sz w:val="16"/>
                <w:szCs w:val="16"/>
              </w:rPr>
              <w:t>2</w:t>
            </w:r>
            <w:r>
              <w:rPr>
                <w:color w:val="FF0000"/>
                <w:sz w:val="16"/>
                <w:szCs w:val="16"/>
                <w:lang w:val="kk-KZ"/>
              </w:rPr>
              <w:t>5</w:t>
            </w:r>
          </w:p>
        </w:tc>
      </w:tr>
      <w:tr w:rsidR="00830901" w:rsidRPr="003F2DC5" w14:paraId="31810720" w14:textId="77777777" w:rsidTr="001A5411">
        <w:trPr>
          <w:trHeight w:val="87"/>
        </w:trPr>
        <w:tc>
          <w:tcPr>
            <w:tcW w:w="851" w:type="dxa"/>
            <w:tcBorders>
              <w:left w:val="single" w:sz="4" w:space="0" w:color="000000"/>
              <w:right w:val="single" w:sz="4" w:space="0" w:color="000000"/>
            </w:tcBorders>
          </w:tcPr>
          <w:p w14:paraId="5192ACBB" w14:textId="77777777" w:rsidR="00830901" w:rsidRPr="00C03EF1" w:rsidRDefault="00830901" w:rsidP="00830901">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2F95110" w14:textId="77777777" w:rsidR="00830901" w:rsidRPr="00C03EF1" w:rsidRDefault="00830901" w:rsidP="00830901">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31A77F19" w14:textId="77777777" w:rsidR="00830901" w:rsidRPr="00C03EF1" w:rsidRDefault="00830901" w:rsidP="00830901">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01C3A2FA" w14:textId="77777777" w:rsidR="00830901" w:rsidRPr="00C03EF1" w:rsidRDefault="00830901" w:rsidP="00830901">
            <w:pPr>
              <w:jc w:val="both"/>
              <w:rPr>
                <w:b/>
                <w:sz w:val="16"/>
                <w:szCs w:val="16"/>
                <w:highlight w:val="green"/>
              </w:rPr>
            </w:pPr>
          </w:p>
        </w:tc>
        <w:tc>
          <w:tcPr>
            <w:tcW w:w="3260" w:type="dxa"/>
            <w:tcBorders>
              <w:left w:val="single" w:sz="4" w:space="0" w:color="000000"/>
              <w:right w:val="single" w:sz="4" w:space="0" w:color="000000"/>
            </w:tcBorders>
          </w:tcPr>
          <w:p w14:paraId="49500079" w14:textId="11639416" w:rsidR="00830901" w:rsidRPr="00830901" w:rsidRDefault="00830901" w:rsidP="00830901">
            <w:pPr>
              <w:jc w:val="both"/>
              <w:rPr>
                <w:sz w:val="16"/>
                <w:szCs w:val="16"/>
              </w:rPr>
            </w:pPr>
            <w:r w:rsidRPr="00830901">
              <w:rPr>
                <w:sz w:val="16"/>
                <w:szCs w:val="16"/>
              </w:rPr>
              <w:t xml:space="preserve">Project </w:t>
            </w:r>
            <w:proofErr w:type="spellStart"/>
            <w:r w:rsidRPr="00830901">
              <w:rPr>
                <w:sz w:val="16"/>
                <w:szCs w:val="16"/>
              </w:rPr>
              <w:t>and</w:t>
            </w:r>
            <w:proofErr w:type="spellEnd"/>
            <w:r w:rsidRPr="00830901">
              <w:rPr>
                <w:sz w:val="16"/>
                <w:szCs w:val="16"/>
              </w:rPr>
              <w:t xml:space="preserve"> creative </w:t>
            </w:r>
            <w:proofErr w:type="spellStart"/>
            <w:r w:rsidRPr="00830901">
              <w:rPr>
                <w:sz w:val="16"/>
                <w:szCs w:val="16"/>
              </w:rPr>
              <w:t>activity</w:t>
            </w:r>
            <w:proofErr w:type="spellEnd"/>
            <w:r w:rsidRPr="00830901">
              <w:rPr>
                <w:sz w:val="16"/>
                <w:szCs w:val="16"/>
              </w:rPr>
              <w:t xml:space="preserve">              </w:t>
            </w:r>
          </w:p>
        </w:tc>
        <w:tc>
          <w:tcPr>
            <w:tcW w:w="2268" w:type="dxa"/>
            <w:tcBorders>
              <w:left w:val="single" w:sz="4" w:space="0" w:color="000000"/>
              <w:right w:val="single" w:sz="4" w:space="0" w:color="000000"/>
            </w:tcBorders>
          </w:tcPr>
          <w:p w14:paraId="1D2F0FE2" w14:textId="77777777" w:rsidR="00830901" w:rsidRPr="009C29E7" w:rsidRDefault="00830901" w:rsidP="00830901">
            <w:pPr>
              <w:jc w:val="both"/>
              <w:rPr>
                <w:color w:val="FF0000"/>
                <w:sz w:val="16"/>
                <w:szCs w:val="16"/>
                <w:lang w:val="kk-KZ"/>
              </w:rPr>
            </w:pPr>
            <w:r>
              <w:rPr>
                <w:color w:val="FF0000"/>
                <w:sz w:val="16"/>
                <w:szCs w:val="16"/>
                <w:lang w:val="kk-KZ"/>
              </w:rPr>
              <w:t>10</w:t>
            </w:r>
          </w:p>
        </w:tc>
      </w:tr>
      <w:tr w:rsidR="00830901" w:rsidRPr="003F2DC5" w14:paraId="300430EF" w14:textId="77777777" w:rsidTr="001A5411">
        <w:trPr>
          <w:trHeight w:val="250"/>
        </w:trPr>
        <w:tc>
          <w:tcPr>
            <w:tcW w:w="851" w:type="dxa"/>
            <w:tcBorders>
              <w:left w:val="single" w:sz="4" w:space="0" w:color="000000"/>
              <w:bottom w:val="single" w:sz="4" w:space="0" w:color="auto"/>
              <w:right w:val="single" w:sz="4" w:space="0" w:color="000000"/>
            </w:tcBorders>
          </w:tcPr>
          <w:p w14:paraId="3DFB2F0A" w14:textId="77777777" w:rsidR="00830901" w:rsidRPr="00C03EF1" w:rsidRDefault="00830901" w:rsidP="00830901">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6848795B" w14:textId="77777777" w:rsidR="00830901" w:rsidRPr="00C03EF1" w:rsidRDefault="00830901" w:rsidP="00830901">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3F649963" w14:textId="77777777" w:rsidR="00830901" w:rsidRPr="00C03EF1" w:rsidRDefault="00830901" w:rsidP="00830901">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115D3213" w14:textId="0A2AAD86" w:rsidR="00830901" w:rsidRPr="00C055D3" w:rsidRDefault="00830901" w:rsidP="00830901">
            <w:pPr>
              <w:jc w:val="both"/>
              <w:rPr>
                <w:sz w:val="16"/>
                <w:szCs w:val="16"/>
              </w:rPr>
            </w:pPr>
            <w:proofErr w:type="spellStart"/>
            <w:r w:rsidRPr="00AD221C">
              <w:rPr>
                <w:sz w:val="16"/>
                <w:szCs w:val="16"/>
              </w:rPr>
              <w:t>Unsatisfactory</w:t>
            </w:r>
            <w:proofErr w:type="spellEnd"/>
          </w:p>
        </w:tc>
        <w:tc>
          <w:tcPr>
            <w:tcW w:w="3260" w:type="dxa"/>
            <w:tcBorders>
              <w:left w:val="single" w:sz="4" w:space="0" w:color="000000"/>
              <w:bottom w:val="single" w:sz="4" w:space="0" w:color="auto"/>
              <w:right w:val="single" w:sz="4" w:space="0" w:color="000000"/>
            </w:tcBorders>
          </w:tcPr>
          <w:p w14:paraId="3F56C4D7" w14:textId="697A8A66" w:rsidR="00830901" w:rsidRPr="00830901" w:rsidRDefault="00830901" w:rsidP="00830901">
            <w:pPr>
              <w:jc w:val="both"/>
              <w:rPr>
                <w:sz w:val="16"/>
                <w:szCs w:val="16"/>
              </w:rPr>
            </w:pPr>
            <w:r w:rsidRPr="00830901">
              <w:rPr>
                <w:sz w:val="16"/>
                <w:szCs w:val="16"/>
              </w:rPr>
              <w:t xml:space="preserve">Final </w:t>
            </w:r>
            <w:proofErr w:type="spellStart"/>
            <w:r w:rsidRPr="00830901">
              <w:rPr>
                <w:sz w:val="16"/>
                <w:szCs w:val="16"/>
              </w:rPr>
              <w:t>control</w:t>
            </w:r>
            <w:proofErr w:type="spellEnd"/>
            <w:r w:rsidRPr="00830901">
              <w:rPr>
                <w:sz w:val="16"/>
                <w:szCs w:val="16"/>
              </w:rPr>
              <w:t xml:space="preserve"> (</w:t>
            </w:r>
            <w:proofErr w:type="spellStart"/>
            <w:r w:rsidRPr="00830901">
              <w:rPr>
                <w:sz w:val="16"/>
                <w:szCs w:val="16"/>
              </w:rPr>
              <w:t>exam</w:t>
            </w:r>
            <w:proofErr w:type="spellEnd"/>
            <w:r w:rsidRPr="00830901">
              <w:rPr>
                <w:sz w:val="16"/>
                <w:szCs w:val="16"/>
              </w:rPr>
              <w:t>)</w:t>
            </w:r>
          </w:p>
        </w:tc>
        <w:tc>
          <w:tcPr>
            <w:tcW w:w="2268" w:type="dxa"/>
            <w:tcBorders>
              <w:left w:val="single" w:sz="4" w:space="0" w:color="000000"/>
              <w:bottom w:val="single" w:sz="4" w:space="0" w:color="auto"/>
              <w:right w:val="single" w:sz="4" w:space="0" w:color="000000"/>
            </w:tcBorders>
          </w:tcPr>
          <w:p w14:paraId="7ECA3FF2" w14:textId="77777777" w:rsidR="00830901" w:rsidRPr="00D36E98" w:rsidRDefault="00830901" w:rsidP="00830901">
            <w:pPr>
              <w:jc w:val="both"/>
              <w:rPr>
                <w:sz w:val="16"/>
                <w:szCs w:val="16"/>
              </w:rPr>
            </w:pPr>
            <w:r w:rsidRPr="00D36E98">
              <w:rPr>
                <w:sz w:val="16"/>
                <w:szCs w:val="16"/>
              </w:rPr>
              <w:t>4</w:t>
            </w:r>
            <w:r>
              <w:rPr>
                <w:sz w:val="16"/>
                <w:szCs w:val="16"/>
              </w:rPr>
              <w:t>0</w:t>
            </w:r>
          </w:p>
        </w:tc>
      </w:tr>
      <w:tr w:rsidR="000E3AA2" w:rsidRPr="003F2DC5" w14:paraId="4E88A21A"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2BD60AC8" w14:textId="77777777"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4D6858D9" w14:textId="77777777"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37254D88" w14:textId="77777777"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2D1C25EF" w14:textId="7777777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2BE81F43" w14:textId="1ACE3E16" w:rsidR="005F518B" w:rsidRPr="00122EF2" w:rsidRDefault="00830901" w:rsidP="00122EF2">
            <w:pPr>
              <w:rPr>
                <w:sz w:val="16"/>
                <w:szCs w:val="16"/>
              </w:rPr>
            </w:pPr>
            <w:r>
              <w:rPr>
                <w:sz w:val="16"/>
                <w:szCs w:val="16"/>
                <w:lang w:val="en-US"/>
              </w:rPr>
              <w:t>Total</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0304143A" w14:textId="77777777"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14:paraId="359EDFB2"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6ABF9FA7" w14:textId="77777777" w:rsidR="00BC4476" w:rsidRPr="00673990" w:rsidRDefault="00BC4476" w:rsidP="00A44F44">
            <w:pPr>
              <w:tabs>
                <w:tab w:val="left" w:pos="1276"/>
              </w:tabs>
              <w:jc w:val="center"/>
              <w:rPr>
                <w:b/>
                <w:sz w:val="8"/>
                <w:szCs w:val="8"/>
                <w:lang w:val="en-US"/>
              </w:rPr>
            </w:pPr>
          </w:p>
          <w:p w14:paraId="05B96D33" w14:textId="70A7C744" w:rsidR="00BC4476" w:rsidRPr="00A9530A" w:rsidRDefault="003609D7" w:rsidP="00A44F44">
            <w:pPr>
              <w:tabs>
                <w:tab w:val="left" w:pos="1276"/>
              </w:tabs>
              <w:jc w:val="center"/>
              <w:rPr>
                <w:b/>
                <w:sz w:val="8"/>
                <w:szCs w:val="8"/>
              </w:rPr>
            </w:pPr>
            <w:r w:rsidRPr="003609D7">
              <w:rPr>
                <w:b/>
                <w:bCs/>
                <w:sz w:val="20"/>
                <w:szCs w:val="20"/>
                <w:lang w:val="en-US"/>
              </w:rPr>
              <w:t xml:space="preserve">Calendar (schedule) of the implementation of the content of the discipline. </w:t>
            </w:r>
            <w:proofErr w:type="spellStart"/>
            <w:r w:rsidRPr="003609D7">
              <w:rPr>
                <w:b/>
                <w:bCs/>
                <w:sz w:val="20"/>
                <w:szCs w:val="20"/>
              </w:rPr>
              <w:t>Methods</w:t>
            </w:r>
            <w:proofErr w:type="spellEnd"/>
            <w:r w:rsidRPr="003609D7">
              <w:rPr>
                <w:b/>
                <w:bCs/>
                <w:sz w:val="20"/>
                <w:szCs w:val="20"/>
              </w:rPr>
              <w:t xml:space="preserve"> </w:t>
            </w:r>
            <w:proofErr w:type="spellStart"/>
            <w:r w:rsidRPr="003609D7">
              <w:rPr>
                <w:b/>
                <w:bCs/>
                <w:sz w:val="20"/>
                <w:szCs w:val="20"/>
              </w:rPr>
              <w:t>of</w:t>
            </w:r>
            <w:proofErr w:type="spellEnd"/>
            <w:r w:rsidRPr="003609D7">
              <w:rPr>
                <w:b/>
                <w:bCs/>
                <w:sz w:val="20"/>
                <w:szCs w:val="20"/>
              </w:rPr>
              <w:t xml:space="preserve"> </w:t>
            </w:r>
            <w:proofErr w:type="spellStart"/>
            <w:r w:rsidRPr="003609D7">
              <w:rPr>
                <w:b/>
                <w:bCs/>
                <w:sz w:val="20"/>
                <w:szCs w:val="20"/>
              </w:rPr>
              <w:t>teaching</w:t>
            </w:r>
            <w:proofErr w:type="spellEnd"/>
            <w:r w:rsidRPr="003609D7">
              <w:rPr>
                <w:b/>
                <w:bCs/>
                <w:sz w:val="20"/>
                <w:szCs w:val="20"/>
              </w:rPr>
              <w:t xml:space="preserve"> </w:t>
            </w:r>
            <w:proofErr w:type="spellStart"/>
            <w:r w:rsidRPr="003609D7">
              <w:rPr>
                <w:b/>
                <w:bCs/>
                <w:sz w:val="20"/>
                <w:szCs w:val="20"/>
              </w:rPr>
              <w:t>and</w:t>
            </w:r>
            <w:proofErr w:type="spellEnd"/>
            <w:r w:rsidRPr="003609D7">
              <w:rPr>
                <w:b/>
                <w:bCs/>
                <w:sz w:val="20"/>
                <w:szCs w:val="20"/>
              </w:rPr>
              <w:t xml:space="preserve"> </w:t>
            </w:r>
            <w:proofErr w:type="spellStart"/>
            <w:r w:rsidRPr="003609D7">
              <w:rPr>
                <w:b/>
                <w:bCs/>
                <w:sz w:val="20"/>
                <w:szCs w:val="20"/>
              </w:rPr>
              <w:t>learning</w:t>
            </w:r>
            <w:proofErr w:type="spellEnd"/>
            <w:r w:rsidRPr="003609D7">
              <w:rPr>
                <w:b/>
                <w:bCs/>
                <w:sz w:val="20"/>
                <w:szCs w:val="20"/>
              </w:rPr>
              <w:t>.</w:t>
            </w:r>
          </w:p>
        </w:tc>
      </w:tr>
    </w:tbl>
    <w:tbl>
      <w:tblPr>
        <w:tblStyle w:val="af8"/>
        <w:tblW w:w="10509" w:type="dxa"/>
        <w:tblInd w:w="-856" w:type="dxa"/>
        <w:tblLook w:val="04A0" w:firstRow="1" w:lastRow="0" w:firstColumn="1" w:lastColumn="0" w:noHBand="0" w:noVBand="1"/>
      </w:tblPr>
      <w:tblGrid>
        <w:gridCol w:w="869"/>
        <w:gridCol w:w="7985"/>
        <w:gridCol w:w="928"/>
        <w:gridCol w:w="727"/>
      </w:tblGrid>
      <w:tr w:rsidR="008642A4" w:rsidRPr="003F2DC5" w14:paraId="7DF4FDA9" w14:textId="77777777" w:rsidTr="002159D8">
        <w:tc>
          <w:tcPr>
            <w:tcW w:w="871" w:type="dxa"/>
            <w:shd w:val="clear" w:color="auto" w:fill="auto"/>
          </w:tcPr>
          <w:p w14:paraId="2AF882E9" w14:textId="785960BA" w:rsidR="008642A4" w:rsidRPr="0068286B" w:rsidRDefault="0068286B" w:rsidP="00FC1719">
            <w:pPr>
              <w:tabs>
                <w:tab w:val="left" w:pos="1276"/>
              </w:tabs>
              <w:jc w:val="center"/>
              <w:rPr>
                <w:b/>
                <w:sz w:val="20"/>
                <w:szCs w:val="20"/>
                <w:lang w:val="en-US"/>
              </w:rPr>
            </w:pPr>
            <w:r>
              <w:rPr>
                <w:b/>
                <w:sz w:val="20"/>
                <w:szCs w:val="20"/>
                <w:lang w:val="en-US"/>
              </w:rPr>
              <w:t>Week</w:t>
            </w:r>
          </w:p>
        </w:tc>
        <w:tc>
          <w:tcPr>
            <w:tcW w:w="8050" w:type="dxa"/>
            <w:shd w:val="clear" w:color="auto" w:fill="auto"/>
          </w:tcPr>
          <w:p w14:paraId="1AC2F6EB" w14:textId="2915F07A" w:rsidR="008642A4" w:rsidRPr="00261793" w:rsidRDefault="0068286B" w:rsidP="00FC1719">
            <w:pPr>
              <w:tabs>
                <w:tab w:val="left" w:pos="1276"/>
              </w:tabs>
              <w:jc w:val="center"/>
              <w:rPr>
                <w:b/>
                <w:sz w:val="20"/>
                <w:szCs w:val="20"/>
              </w:rPr>
            </w:pPr>
            <w:proofErr w:type="spellStart"/>
            <w:r w:rsidRPr="0068286B">
              <w:rPr>
                <w:b/>
                <w:sz w:val="20"/>
                <w:szCs w:val="20"/>
              </w:rPr>
              <w:t>Topic</w:t>
            </w:r>
            <w:proofErr w:type="spellEnd"/>
            <w:r w:rsidRPr="0068286B">
              <w:rPr>
                <w:b/>
                <w:sz w:val="20"/>
                <w:szCs w:val="20"/>
              </w:rPr>
              <w:t xml:space="preserve"> </w:t>
            </w:r>
            <w:proofErr w:type="spellStart"/>
            <w:r w:rsidRPr="0068286B">
              <w:rPr>
                <w:b/>
                <w:sz w:val="20"/>
                <w:szCs w:val="20"/>
              </w:rPr>
              <w:t>name</w:t>
            </w:r>
            <w:proofErr w:type="spellEnd"/>
          </w:p>
        </w:tc>
        <w:tc>
          <w:tcPr>
            <w:tcW w:w="861" w:type="dxa"/>
            <w:shd w:val="clear" w:color="auto" w:fill="auto"/>
          </w:tcPr>
          <w:p w14:paraId="448759C8" w14:textId="0839B951" w:rsidR="008642A4" w:rsidRPr="0068286B" w:rsidRDefault="0068286B" w:rsidP="00E91403">
            <w:pPr>
              <w:tabs>
                <w:tab w:val="left" w:pos="1276"/>
              </w:tabs>
              <w:rPr>
                <w:b/>
                <w:sz w:val="20"/>
                <w:szCs w:val="20"/>
                <w:lang w:val="kk-KZ"/>
              </w:rPr>
            </w:pPr>
            <w:r w:rsidRPr="0068286B">
              <w:rPr>
                <w:b/>
                <w:sz w:val="20"/>
                <w:szCs w:val="20"/>
              </w:rPr>
              <w:t xml:space="preserve">Number </w:t>
            </w:r>
            <w:proofErr w:type="spellStart"/>
            <w:r w:rsidRPr="0068286B">
              <w:rPr>
                <w:b/>
                <w:sz w:val="20"/>
                <w:szCs w:val="20"/>
              </w:rPr>
              <w:t>of</w:t>
            </w:r>
            <w:proofErr w:type="spellEnd"/>
            <w:r w:rsidRPr="0068286B">
              <w:rPr>
                <w:b/>
                <w:sz w:val="20"/>
                <w:szCs w:val="20"/>
              </w:rPr>
              <w:t xml:space="preserve"> </w:t>
            </w:r>
            <w:proofErr w:type="spellStart"/>
            <w:r w:rsidRPr="0068286B">
              <w:rPr>
                <w:b/>
                <w:sz w:val="20"/>
                <w:szCs w:val="20"/>
              </w:rPr>
              <w:t>hours</w:t>
            </w:r>
            <w:proofErr w:type="spellEnd"/>
          </w:p>
        </w:tc>
        <w:tc>
          <w:tcPr>
            <w:tcW w:w="727" w:type="dxa"/>
            <w:shd w:val="clear" w:color="auto" w:fill="auto"/>
          </w:tcPr>
          <w:p w14:paraId="178C2147" w14:textId="45E1B167" w:rsidR="008642A4" w:rsidRPr="00261793" w:rsidRDefault="0068286B" w:rsidP="00E91403">
            <w:pPr>
              <w:tabs>
                <w:tab w:val="left" w:pos="1276"/>
              </w:tabs>
              <w:ind w:left="-68" w:firstLine="26"/>
              <w:rPr>
                <w:b/>
                <w:sz w:val="20"/>
                <w:szCs w:val="20"/>
              </w:rPr>
            </w:pPr>
            <w:r>
              <w:rPr>
                <w:b/>
                <w:sz w:val="20"/>
                <w:szCs w:val="20"/>
                <w:lang w:val="en-US"/>
              </w:rPr>
              <w:t>Max</w:t>
            </w:r>
            <w:r w:rsidR="00EB165C" w:rsidRPr="00261793">
              <w:rPr>
                <w:b/>
                <w:sz w:val="20"/>
                <w:szCs w:val="20"/>
              </w:rPr>
              <w:t>.</w:t>
            </w:r>
          </w:p>
          <w:p w14:paraId="75E56F8A" w14:textId="31644275" w:rsidR="008642A4" w:rsidRPr="00AC3C0D" w:rsidRDefault="00AC3C0D" w:rsidP="00E91403">
            <w:pPr>
              <w:tabs>
                <w:tab w:val="left" w:pos="1276"/>
              </w:tabs>
              <w:rPr>
                <w:b/>
                <w:sz w:val="20"/>
                <w:szCs w:val="20"/>
                <w:lang w:val="en-US"/>
              </w:rPr>
            </w:pPr>
            <w:r>
              <w:rPr>
                <w:b/>
                <w:sz w:val="20"/>
                <w:szCs w:val="20"/>
                <w:lang w:val="en-US"/>
              </w:rPr>
              <w:t>mark</w:t>
            </w:r>
          </w:p>
        </w:tc>
      </w:tr>
      <w:tr w:rsidR="008642A4" w:rsidRPr="00673990" w14:paraId="2EE49293" w14:textId="77777777" w:rsidTr="002159D8">
        <w:tc>
          <w:tcPr>
            <w:tcW w:w="10509" w:type="dxa"/>
            <w:gridSpan w:val="4"/>
            <w:shd w:val="clear" w:color="auto" w:fill="auto"/>
          </w:tcPr>
          <w:p w14:paraId="3AB43867" w14:textId="20AD95D7" w:rsidR="008642A4" w:rsidRPr="00306E2E" w:rsidRDefault="00306E2E" w:rsidP="00814B8C">
            <w:pPr>
              <w:tabs>
                <w:tab w:val="left" w:pos="1276"/>
              </w:tabs>
              <w:jc w:val="center"/>
              <w:rPr>
                <w:b/>
                <w:color w:val="FF0000"/>
                <w:sz w:val="20"/>
                <w:szCs w:val="20"/>
                <w:lang w:val="en-US"/>
              </w:rPr>
            </w:pPr>
            <w:r w:rsidRPr="00306E2E">
              <w:rPr>
                <w:b/>
                <w:sz w:val="20"/>
                <w:szCs w:val="20"/>
                <w:lang w:val="en-US"/>
              </w:rPr>
              <w:t>MODULE 1 Services and marketing in banks</w:t>
            </w:r>
          </w:p>
        </w:tc>
      </w:tr>
      <w:tr w:rsidR="00384B68" w:rsidRPr="003F2DC5" w14:paraId="1C027D72" w14:textId="77777777" w:rsidTr="002159D8">
        <w:tc>
          <w:tcPr>
            <w:tcW w:w="871" w:type="dxa"/>
            <w:vMerge w:val="restart"/>
            <w:shd w:val="clear" w:color="auto" w:fill="auto"/>
          </w:tcPr>
          <w:p w14:paraId="11D7CC00" w14:textId="77777777" w:rsidR="00384B68" w:rsidRPr="003F2DC5" w:rsidRDefault="00384B68" w:rsidP="00FC1719">
            <w:pPr>
              <w:tabs>
                <w:tab w:val="left" w:pos="1276"/>
              </w:tabs>
              <w:jc w:val="center"/>
              <w:rPr>
                <w:sz w:val="20"/>
                <w:szCs w:val="20"/>
              </w:rPr>
            </w:pPr>
            <w:r w:rsidRPr="003F2DC5">
              <w:rPr>
                <w:sz w:val="20"/>
                <w:szCs w:val="20"/>
              </w:rPr>
              <w:t>1</w:t>
            </w:r>
          </w:p>
        </w:tc>
        <w:tc>
          <w:tcPr>
            <w:tcW w:w="8050" w:type="dxa"/>
            <w:shd w:val="clear" w:color="auto" w:fill="auto"/>
          </w:tcPr>
          <w:p w14:paraId="1EB9D120" w14:textId="6485893F" w:rsidR="00384B68" w:rsidRPr="00306E2E" w:rsidRDefault="00306E2E" w:rsidP="002056D6">
            <w:pPr>
              <w:tabs>
                <w:tab w:val="left" w:pos="1276"/>
              </w:tabs>
              <w:snapToGrid w:val="0"/>
              <w:jc w:val="both"/>
              <w:rPr>
                <w:b/>
                <w:bCs/>
                <w:sz w:val="20"/>
                <w:szCs w:val="20"/>
                <w:lang w:val="en-US" w:eastAsia="ar-SA"/>
              </w:rPr>
            </w:pPr>
            <w:r>
              <w:rPr>
                <w:b/>
                <w:sz w:val="20"/>
                <w:szCs w:val="20"/>
                <w:lang w:val="en-US"/>
              </w:rPr>
              <w:t>L</w:t>
            </w:r>
            <w:r w:rsidR="00384B68" w:rsidRPr="00C068FB">
              <w:rPr>
                <w:b/>
                <w:sz w:val="20"/>
                <w:szCs w:val="20"/>
                <w:lang w:val="kk-KZ"/>
              </w:rPr>
              <w:t xml:space="preserve"> </w:t>
            </w:r>
            <w:r w:rsidR="00384B68" w:rsidRPr="00C068FB">
              <w:rPr>
                <w:b/>
                <w:bCs/>
                <w:sz w:val="20"/>
                <w:szCs w:val="20"/>
                <w:lang w:val="kk-KZ" w:eastAsia="ar-SA"/>
              </w:rPr>
              <w:t xml:space="preserve">1. </w:t>
            </w:r>
            <w:r w:rsidRPr="00306E2E">
              <w:rPr>
                <w:sz w:val="20"/>
                <w:szCs w:val="20"/>
                <w:lang w:val="en-US"/>
              </w:rPr>
              <w:t>Banking products: operations, services and transactions</w:t>
            </w:r>
          </w:p>
        </w:tc>
        <w:tc>
          <w:tcPr>
            <w:tcW w:w="861" w:type="dxa"/>
            <w:shd w:val="clear" w:color="auto" w:fill="auto"/>
          </w:tcPr>
          <w:p w14:paraId="59988A25" w14:textId="77777777" w:rsidR="00384B68" w:rsidRPr="00384B68" w:rsidRDefault="00384B68" w:rsidP="000A22AA">
            <w:pPr>
              <w:tabs>
                <w:tab w:val="left" w:pos="1276"/>
              </w:tabs>
              <w:jc w:val="center"/>
              <w:rPr>
                <w:sz w:val="20"/>
                <w:szCs w:val="20"/>
                <w:lang w:val="en-US"/>
              </w:rPr>
            </w:pPr>
            <w:r>
              <w:rPr>
                <w:sz w:val="20"/>
                <w:szCs w:val="20"/>
                <w:lang w:val="en-US"/>
              </w:rPr>
              <w:t>1</w:t>
            </w:r>
          </w:p>
        </w:tc>
        <w:tc>
          <w:tcPr>
            <w:tcW w:w="727" w:type="dxa"/>
            <w:shd w:val="clear" w:color="auto" w:fill="auto"/>
          </w:tcPr>
          <w:p w14:paraId="4BF89F42" w14:textId="77777777" w:rsidR="00384B68" w:rsidRPr="00384B68" w:rsidRDefault="00384B68" w:rsidP="000A22AA">
            <w:pPr>
              <w:tabs>
                <w:tab w:val="left" w:pos="1276"/>
              </w:tabs>
              <w:jc w:val="center"/>
              <w:rPr>
                <w:sz w:val="20"/>
                <w:szCs w:val="20"/>
                <w:lang w:val="en-US"/>
              </w:rPr>
            </w:pPr>
            <w:r>
              <w:rPr>
                <w:sz w:val="20"/>
                <w:szCs w:val="20"/>
                <w:lang w:val="en-US"/>
              </w:rPr>
              <w:t>-</w:t>
            </w:r>
          </w:p>
        </w:tc>
      </w:tr>
      <w:tr w:rsidR="00384B68" w:rsidRPr="003F2DC5" w14:paraId="075DCF94" w14:textId="77777777" w:rsidTr="002159D8">
        <w:tc>
          <w:tcPr>
            <w:tcW w:w="871" w:type="dxa"/>
            <w:vMerge/>
            <w:shd w:val="clear" w:color="auto" w:fill="auto"/>
          </w:tcPr>
          <w:p w14:paraId="2693496B" w14:textId="77777777" w:rsidR="00384B68" w:rsidRPr="003F2DC5" w:rsidRDefault="00384B68" w:rsidP="00FC1719">
            <w:pPr>
              <w:tabs>
                <w:tab w:val="left" w:pos="1276"/>
              </w:tabs>
              <w:jc w:val="center"/>
              <w:rPr>
                <w:sz w:val="20"/>
                <w:szCs w:val="20"/>
              </w:rPr>
            </w:pPr>
          </w:p>
        </w:tc>
        <w:tc>
          <w:tcPr>
            <w:tcW w:w="8050" w:type="dxa"/>
            <w:shd w:val="clear" w:color="auto" w:fill="auto"/>
          </w:tcPr>
          <w:p w14:paraId="7B7460E3" w14:textId="2AA5D97B" w:rsidR="00384B68" w:rsidRPr="00306E2E" w:rsidRDefault="00306E2E" w:rsidP="002056D6">
            <w:pPr>
              <w:jc w:val="both"/>
              <w:rPr>
                <w:b/>
                <w:bCs/>
                <w:sz w:val="20"/>
                <w:szCs w:val="20"/>
                <w:lang w:val="en-US" w:eastAsia="ar-SA"/>
              </w:rPr>
            </w:pPr>
            <w:r>
              <w:rPr>
                <w:b/>
                <w:sz w:val="20"/>
                <w:szCs w:val="20"/>
                <w:lang w:val="en-US"/>
              </w:rPr>
              <w:t>SA</w:t>
            </w:r>
            <w:r w:rsidR="00384B68" w:rsidRPr="00306E2E">
              <w:rPr>
                <w:b/>
                <w:sz w:val="20"/>
                <w:szCs w:val="20"/>
                <w:lang w:val="en-US"/>
              </w:rPr>
              <w:t xml:space="preserve"> </w:t>
            </w:r>
            <w:r w:rsidR="00384B68" w:rsidRPr="00306E2E">
              <w:rPr>
                <w:b/>
                <w:bCs/>
                <w:sz w:val="20"/>
                <w:szCs w:val="20"/>
                <w:lang w:val="en-US"/>
              </w:rPr>
              <w:t xml:space="preserve">1. </w:t>
            </w:r>
            <w:r w:rsidRPr="00306E2E">
              <w:rPr>
                <w:bCs/>
                <w:sz w:val="20"/>
                <w:szCs w:val="20"/>
                <w:lang w:val="en-US"/>
              </w:rPr>
              <w:t>To study the content of banking services</w:t>
            </w:r>
          </w:p>
        </w:tc>
        <w:tc>
          <w:tcPr>
            <w:tcW w:w="861" w:type="dxa"/>
            <w:shd w:val="clear" w:color="auto" w:fill="auto"/>
          </w:tcPr>
          <w:p w14:paraId="3AB5EE8F" w14:textId="77777777" w:rsidR="00384B68" w:rsidRPr="00384B68" w:rsidRDefault="00384B68" w:rsidP="00FC1719">
            <w:pPr>
              <w:tabs>
                <w:tab w:val="left" w:pos="1276"/>
              </w:tabs>
              <w:jc w:val="center"/>
              <w:rPr>
                <w:sz w:val="20"/>
                <w:szCs w:val="20"/>
                <w:lang w:val="en-US"/>
              </w:rPr>
            </w:pPr>
            <w:r>
              <w:rPr>
                <w:sz w:val="20"/>
                <w:szCs w:val="20"/>
                <w:lang w:val="en-US"/>
              </w:rPr>
              <w:t>2</w:t>
            </w:r>
          </w:p>
        </w:tc>
        <w:tc>
          <w:tcPr>
            <w:tcW w:w="727" w:type="dxa"/>
            <w:shd w:val="clear" w:color="auto" w:fill="auto"/>
          </w:tcPr>
          <w:p w14:paraId="708DB4CB" w14:textId="77777777" w:rsidR="00384B68" w:rsidRPr="00384B68" w:rsidRDefault="00384B68" w:rsidP="00FC1719">
            <w:pPr>
              <w:tabs>
                <w:tab w:val="left" w:pos="1276"/>
              </w:tabs>
              <w:jc w:val="center"/>
              <w:rPr>
                <w:sz w:val="20"/>
                <w:szCs w:val="20"/>
                <w:lang w:val="en-US"/>
              </w:rPr>
            </w:pPr>
            <w:r>
              <w:rPr>
                <w:sz w:val="20"/>
                <w:szCs w:val="20"/>
                <w:lang w:val="en-US"/>
              </w:rPr>
              <w:t>10</w:t>
            </w:r>
          </w:p>
        </w:tc>
      </w:tr>
      <w:tr w:rsidR="00EF644B" w:rsidRPr="003F2DC5" w14:paraId="41584D2D" w14:textId="77777777" w:rsidTr="002159D8">
        <w:tc>
          <w:tcPr>
            <w:tcW w:w="871" w:type="dxa"/>
            <w:vMerge w:val="restart"/>
            <w:shd w:val="clear" w:color="auto" w:fill="auto"/>
          </w:tcPr>
          <w:p w14:paraId="34F10FBF" w14:textId="77777777" w:rsidR="00EF644B" w:rsidRPr="003F2DC5" w:rsidRDefault="00EF644B" w:rsidP="002069F1">
            <w:pPr>
              <w:tabs>
                <w:tab w:val="left" w:pos="1276"/>
              </w:tabs>
              <w:jc w:val="center"/>
              <w:rPr>
                <w:sz w:val="20"/>
                <w:szCs w:val="20"/>
              </w:rPr>
            </w:pPr>
            <w:r w:rsidRPr="003F2DC5">
              <w:rPr>
                <w:sz w:val="20"/>
                <w:szCs w:val="20"/>
              </w:rPr>
              <w:t>2</w:t>
            </w:r>
          </w:p>
        </w:tc>
        <w:tc>
          <w:tcPr>
            <w:tcW w:w="8050" w:type="dxa"/>
            <w:shd w:val="clear" w:color="auto" w:fill="auto"/>
          </w:tcPr>
          <w:p w14:paraId="1EF5E7F5" w14:textId="1F5D1506" w:rsidR="00EF644B" w:rsidRPr="00306E2E" w:rsidRDefault="00870C19" w:rsidP="002056D6">
            <w:pPr>
              <w:jc w:val="both"/>
              <w:rPr>
                <w:b/>
                <w:sz w:val="20"/>
                <w:szCs w:val="20"/>
                <w:lang w:val="en-US"/>
              </w:rPr>
            </w:pPr>
            <w:r>
              <w:rPr>
                <w:b/>
                <w:sz w:val="20"/>
                <w:szCs w:val="20"/>
                <w:lang w:val="en-US"/>
              </w:rPr>
              <w:t>L</w:t>
            </w:r>
            <w:r w:rsidR="00EF644B" w:rsidRPr="00384B68">
              <w:rPr>
                <w:b/>
                <w:sz w:val="20"/>
                <w:szCs w:val="20"/>
                <w:lang w:val="kk-KZ"/>
              </w:rPr>
              <w:t xml:space="preserve"> </w:t>
            </w:r>
            <w:r w:rsidR="00EF644B" w:rsidRPr="00673990">
              <w:rPr>
                <w:b/>
                <w:sz w:val="20"/>
                <w:szCs w:val="20"/>
                <w:lang w:val="en-US"/>
              </w:rPr>
              <w:t xml:space="preserve">2. </w:t>
            </w:r>
            <w:r w:rsidR="00EF644B" w:rsidRPr="00384B68">
              <w:rPr>
                <w:b/>
                <w:sz w:val="20"/>
                <w:szCs w:val="20"/>
                <w:lang w:val="kk-KZ"/>
              </w:rPr>
              <w:t xml:space="preserve">   </w:t>
            </w:r>
            <w:r w:rsidR="00306E2E" w:rsidRPr="00306E2E">
              <w:rPr>
                <w:sz w:val="20"/>
                <w:szCs w:val="20"/>
                <w:lang w:val="en-US"/>
              </w:rPr>
              <w:t>Management and marketing in banks</w:t>
            </w:r>
          </w:p>
        </w:tc>
        <w:tc>
          <w:tcPr>
            <w:tcW w:w="861" w:type="dxa"/>
            <w:shd w:val="clear" w:color="auto" w:fill="auto"/>
          </w:tcPr>
          <w:p w14:paraId="5AD0661D"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07EA44A6"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0DC68452" w14:textId="77777777" w:rsidTr="002159D8">
        <w:tc>
          <w:tcPr>
            <w:tcW w:w="871" w:type="dxa"/>
            <w:vMerge/>
            <w:shd w:val="clear" w:color="auto" w:fill="auto"/>
          </w:tcPr>
          <w:p w14:paraId="73958C04" w14:textId="77777777" w:rsidR="00EF644B" w:rsidRPr="003F2DC5" w:rsidRDefault="00EF644B" w:rsidP="00FC1719">
            <w:pPr>
              <w:tabs>
                <w:tab w:val="left" w:pos="1276"/>
              </w:tabs>
              <w:jc w:val="center"/>
              <w:rPr>
                <w:sz w:val="20"/>
                <w:szCs w:val="20"/>
              </w:rPr>
            </w:pPr>
          </w:p>
        </w:tc>
        <w:tc>
          <w:tcPr>
            <w:tcW w:w="8050" w:type="dxa"/>
            <w:shd w:val="clear" w:color="auto" w:fill="auto"/>
          </w:tcPr>
          <w:p w14:paraId="4B295908" w14:textId="1FB4143B" w:rsidR="00EF644B" w:rsidRPr="00870C19" w:rsidRDefault="00870C19" w:rsidP="002056D6">
            <w:pPr>
              <w:jc w:val="both"/>
              <w:rPr>
                <w:b/>
                <w:sz w:val="20"/>
                <w:szCs w:val="20"/>
                <w:lang w:val="kk-KZ"/>
              </w:rPr>
            </w:pPr>
            <w:r>
              <w:rPr>
                <w:b/>
                <w:sz w:val="20"/>
                <w:szCs w:val="20"/>
                <w:lang w:val="en-US"/>
              </w:rPr>
              <w:t>SA</w:t>
            </w:r>
            <w:r w:rsidR="00EF644B" w:rsidRPr="00870C19">
              <w:rPr>
                <w:b/>
                <w:sz w:val="20"/>
                <w:szCs w:val="20"/>
                <w:lang w:val="en-US"/>
              </w:rPr>
              <w:t xml:space="preserve"> 2.</w:t>
            </w:r>
            <w:r w:rsidR="00EF644B" w:rsidRPr="00870C19">
              <w:rPr>
                <w:color w:val="FF0000"/>
                <w:sz w:val="20"/>
                <w:szCs w:val="20"/>
                <w:lang w:val="en-US"/>
              </w:rPr>
              <w:t xml:space="preserve"> </w:t>
            </w:r>
            <w:r w:rsidR="00EF644B" w:rsidRPr="00384B68">
              <w:rPr>
                <w:color w:val="FF0000"/>
                <w:sz w:val="20"/>
                <w:szCs w:val="20"/>
                <w:lang w:val="kk-KZ"/>
              </w:rPr>
              <w:t xml:space="preserve"> </w:t>
            </w:r>
            <w:r w:rsidRPr="00870C19">
              <w:rPr>
                <w:sz w:val="20"/>
                <w:szCs w:val="20"/>
                <w:lang w:val="en-US"/>
              </w:rPr>
              <w:t>To study the trends of modern banking management</w:t>
            </w:r>
          </w:p>
        </w:tc>
        <w:tc>
          <w:tcPr>
            <w:tcW w:w="861" w:type="dxa"/>
            <w:shd w:val="clear" w:color="auto" w:fill="auto"/>
          </w:tcPr>
          <w:p w14:paraId="0C49712F"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7887D36A"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123892CF" w14:textId="77777777" w:rsidTr="002159D8">
        <w:tc>
          <w:tcPr>
            <w:tcW w:w="871" w:type="dxa"/>
            <w:vMerge/>
            <w:shd w:val="clear" w:color="auto" w:fill="auto"/>
          </w:tcPr>
          <w:p w14:paraId="13CEE62E" w14:textId="77777777" w:rsidR="00EF644B" w:rsidRPr="003F2DC5" w:rsidRDefault="00EF644B" w:rsidP="00FC1719">
            <w:pPr>
              <w:tabs>
                <w:tab w:val="left" w:pos="1276"/>
              </w:tabs>
              <w:jc w:val="center"/>
              <w:rPr>
                <w:sz w:val="20"/>
                <w:szCs w:val="20"/>
              </w:rPr>
            </w:pPr>
          </w:p>
        </w:tc>
        <w:tc>
          <w:tcPr>
            <w:tcW w:w="8050" w:type="dxa"/>
            <w:shd w:val="clear" w:color="auto" w:fill="auto"/>
          </w:tcPr>
          <w:p w14:paraId="03612285" w14:textId="39A27B5F" w:rsidR="00EF644B" w:rsidRPr="00D03409" w:rsidRDefault="00870C19" w:rsidP="002069F1">
            <w:pPr>
              <w:jc w:val="both"/>
              <w:rPr>
                <w:b/>
                <w:color w:val="FF0000"/>
                <w:sz w:val="20"/>
                <w:szCs w:val="20"/>
                <w:lang w:val="en-US"/>
              </w:rPr>
            </w:pPr>
            <w:r w:rsidRPr="00673990">
              <w:rPr>
                <w:b/>
                <w:sz w:val="20"/>
                <w:szCs w:val="20"/>
                <w:lang w:val="en-US"/>
              </w:rPr>
              <w:t>IWST</w:t>
            </w:r>
            <w:r w:rsidR="00EF644B" w:rsidRPr="00673990">
              <w:rPr>
                <w:b/>
                <w:sz w:val="20"/>
                <w:szCs w:val="20"/>
                <w:lang w:val="en-US"/>
              </w:rPr>
              <w:t>1.</w:t>
            </w:r>
            <w:r w:rsidR="00EF644B" w:rsidRPr="00673990">
              <w:rPr>
                <w:sz w:val="20"/>
                <w:szCs w:val="20"/>
                <w:lang w:val="en-US"/>
              </w:rPr>
              <w:t xml:space="preserve"> </w:t>
            </w:r>
            <w:r w:rsidRPr="00870C19">
              <w:rPr>
                <w:sz w:val="20"/>
                <w:szCs w:val="20"/>
                <w:lang w:val="en-US"/>
              </w:rPr>
              <w:t xml:space="preserve">Consultations on implementation </w:t>
            </w:r>
            <w:r w:rsidRPr="00D03409">
              <w:rPr>
                <w:b/>
                <w:sz w:val="20"/>
                <w:szCs w:val="20"/>
                <w:lang w:val="en-US"/>
              </w:rPr>
              <w:t>IWS</w:t>
            </w:r>
            <w:r w:rsidR="00EF644B" w:rsidRPr="00D03409">
              <w:rPr>
                <w:b/>
                <w:sz w:val="20"/>
                <w:szCs w:val="20"/>
                <w:lang w:val="en-US"/>
              </w:rPr>
              <w:t xml:space="preserve"> 1 </w:t>
            </w:r>
          </w:p>
          <w:p w14:paraId="4075F772" w14:textId="548F4C23" w:rsidR="00EF644B" w:rsidRPr="00870C19" w:rsidRDefault="00870C19" w:rsidP="00384B68">
            <w:pPr>
              <w:autoSpaceDE w:val="0"/>
              <w:autoSpaceDN w:val="0"/>
              <w:adjustRightInd w:val="0"/>
              <w:rPr>
                <w:bCs/>
                <w:color w:val="FF0000"/>
                <w:sz w:val="20"/>
                <w:szCs w:val="20"/>
                <w:lang w:val="en-US"/>
              </w:rPr>
            </w:pPr>
            <w:r w:rsidRPr="00870C19">
              <w:rPr>
                <w:rFonts w:eastAsia="TimesNewRomanPSMT"/>
                <w:sz w:val="20"/>
                <w:szCs w:val="20"/>
                <w:lang w:val="en-US"/>
              </w:rPr>
              <w:t>Functional areas of activity of a modern bank</w:t>
            </w:r>
          </w:p>
        </w:tc>
        <w:tc>
          <w:tcPr>
            <w:tcW w:w="861" w:type="dxa"/>
            <w:shd w:val="clear" w:color="auto" w:fill="auto"/>
          </w:tcPr>
          <w:p w14:paraId="08A2B3EC" w14:textId="77777777" w:rsidR="00EF644B" w:rsidRPr="003F2DC5" w:rsidRDefault="00EF644B" w:rsidP="00FC1719">
            <w:pPr>
              <w:tabs>
                <w:tab w:val="left" w:pos="1276"/>
              </w:tabs>
              <w:jc w:val="center"/>
              <w:rPr>
                <w:b/>
                <w:sz w:val="20"/>
                <w:szCs w:val="20"/>
              </w:rPr>
            </w:pPr>
            <w:r>
              <w:rPr>
                <w:b/>
                <w:sz w:val="20"/>
                <w:szCs w:val="20"/>
              </w:rPr>
              <w:t>-</w:t>
            </w:r>
          </w:p>
        </w:tc>
        <w:tc>
          <w:tcPr>
            <w:tcW w:w="727" w:type="dxa"/>
            <w:shd w:val="clear" w:color="auto" w:fill="auto"/>
          </w:tcPr>
          <w:p w14:paraId="64DD209A" w14:textId="77777777" w:rsidR="00EF644B" w:rsidRPr="00D27E73" w:rsidRDefault="00EF644B" w:rsidP="00FC1719">
            <w:pPr>
              <w:tabs>
                <w:tab w:val="left" w:pos="1276"/>
              </w:tabs>
              <w:jc w:val="center"/>
              <w:rPr>
                <w:sz w:val="20"/>
                <w:szCs w:val="20"/>
              </w:rPr>
            </w:pPr>
            <w:r>
              <w:rPr>
                <w:sz w:val="20"/>
                <w:szCs w:val="20"/>
              </w:rPr>
              <w:t>-</w:t>
            </w:r>
          </w:p>
        </w:tc>
      </w:tr>
      <w:tr w:rsidR="00EF644B" w:rsidRPr="003F2DC5" w14:paraId="1E3B36B1" w14:textId="77777777" w:rsidTr="002159D8">
        <w:tc>
          <w:tcPr>
            <w:tcW w:w="871" w:type="dxa"/>
            <w:vMerge w:val="restart"/>
            <w:shd w:val="clear" w:color="auto" w:fill="auto"/>
          </w:tcPr>
          <w:p w14:paraId="1F64C107" w14:textId="77777777" w:rsidR="00EF644B" w:rsidRPr="003F2DC5" w:rsidRDefault="00EF644B" w:rsidP="002069F1">
            <w:pPr>
              <w:tabs>
                <w:tab w:val="left" w:pos="1276"/>
              </w:tabs>
              <w:jc w:val="center"/>
              <w:rPr>
                <w:sz w:val="20"/>
                <w:szCs w:val="20"/>
              </w:rPr>
            </w:pPr>
            <w:r w:rsidRPr="003F2DC5">
              <w:rPr>
                <w:sz w:val="20"/>
                <w:szCs w:val="20"/>
              </w:rPr>
              <w:t>3</w:t>
            </w:r>
          </w:p>
        </w:tc>
        <w:tc>
          <w:tcPr>
            <w:tcW w:w="8050" w:type="dxa"/>
            <w:shd w:val="clear" w:color="auto" w:fill="auto"/>
          </w:tcPr>
          <w:p w14:paraId="774DFB5D" w14:textId="4925CC82" w:rsidR="00EF644B" w:rsidRPr="00870C19" w:rsidRDefault="00870C19" w:rsidP="002056D6">
            <w:pPr>
              <w:tabs>
                <w:tab w:val="left" w:pos="1276"/>
              </w:tabs>
              <w:rPr>
                <w:sz w:val="20"/>
                <w:szCs w:val="20"/>
                <w:lang w:val="en-US"/>
              </w:rPr>
            </w:pPr>
            <w:r>
              <w:rPr>
                <w:b/>
                <w:sz w:val="20"/>
                <w:szCs w:val="20"/>
                <w:lang w:val="kk-KZ"/>
              </w:rPr>
              <w:t>L</w:t>
            </w:r>
            <w:r w:rsidR="00EF644B" w:rsidRPr="00384B68">
              <w:rPr>
                <w:b/>
                <w:sz w:val="20"/>
                <w:szCs w:val="20"/>
                <w:lang w:val="kk-KZ"/>
              </w:rPr>
              <w:t xml:space="preserve"> </w:t>
            </w:r>
            <w:r w:rsidR="00EF644B" w:rsidRPr="00870C19">
              <w:rPr>
                <w:b/>
                <w:sz w:val="20"/>
                <w:szCs w:val="20"/>
                <w:lang w:val="en-US"/>
              </w:rPr>
              <w:t>3.</w:t>
            </w:r>
            <w:r w:rsidR="00EF644B" w:rsidRPr="00870C19">
              <w:rPr>
                <w:color w:val="FF0000"/>
                <w:sz w:val="20"/>
                <w:szCs w:val="20"/>
                <w:lang w:val="en-US"/>
              </w:rPr>
              <w:t xml:space="preserve"> </w:t>
            </w:r>
            <w:r w:rsidRPr="00870C19">
              <w:rPr>
                <w:sz w:val="20"/>
                <w:szCs w:val="20"/>
                <w:lang w:val="en-US"/>
              </w:rPr>
              <w:t>Structure of the bank's marketing program</w:t>
            </w:r>
          </w:p>
        </w:tc>
        <w:tc>
          <w:tcPr>
            <w:tcW w:w="861" w:type="dxa"/>
            <w:shd w:val="clear" w:color="auto" w:fill="auto"/>
          </w:tcPr>
          <w:p w14:paraId="05B1061D"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73444C97"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2D89F796" w14:textId="77777777" w:rsidTr="002159D8">
        <w:tc>
          <w:tcPr>
            <w:tcW w:w="871" w:type="dxa"/>
            <w:vMerge/>
            <w:shd w:val="clear" w:color="auto" w:fill="auto"/>
          </w:tcPr>
          <w:p w14:paraId="60ADE543" w14:textId="77777777" w:rsidR="00EF644B" w:rsidRPr="003F2DC5" w:rsidRDefault="00EF644B" w:rsidP="00FC1719">
            <w:pPr>
              <w:tabs>
                <w:tab w:val="left" w:pos="1276"/>
              </w:tabs>
              <w:jc w:val="center"/>
              <w:rPr>
                <w:sz w:val="20"/>
                <w:szCs w:val="20"/>
              </w:rPr>
            </w:pPr>
          </w:p>
        </w:tc>
        <w:tc>
          <w:tcPr>
            <w:tcW w:w="8050" w:type="dxa"/>
            <w:shd w:val="clear" w:color="auto" w:fill="auto"/>
          </w:tcPr>
          <w:p w14:paraId="0A4127B1" w14:textId="5ECA5D14" w:rsidR="00EF644B" w:rsidRPr="00870C19" w:rsidRDefault="00870C19" w:rsidP="002056D6">
            <w:pPr>
              <w:autoSpaceDE w:val="0"/>
              <w:autoSpaceDN w:val="0"/>
              <w:adjustRightInd w:val="0"/>
              <w:rPr>
                <w:rFonts w:asciiTheme="minorHAnsi" w:hAnsiTheme="minorHAnsi"/>
                <w:sz w:val="20"/>
                <w:szCs w:val="20"/>
                <w:lang w:val="en-US"/>
              </w:rPr>
            </w:pPr>
            <w:r>
              <w:rPr>
                <w:b/>
                <w:sz w:val="20"/>
                <w:szCs w:val="20"/>
                <w:lang w:val="en-US"/>
              </w:rPr>
              <w:t>SA</w:t>
            </w:r>
            <w:r w:rsidR="00EF644B" w:rsidRPr="00673990">
              <w:rPr>
                <w:b/>
                <w:sz w:val="20"/>
                <w:szCs w:val="20"/>
                <w:lang w:val="en-US"/>
              </w:rPr>
              <w:t xml:space="preserve"> 3.</w:t>
            </w:r>
            <w:r w:rsidR="00EF644B" w:rsidRPr="00673990">
              <w:rPr>
                <w:color w:val="FF0000"/>
                <w:sz w:val="20"/>
                <w:szCs w:val="20"/>
                <w:lang w:val="en-US"/>
              </w:rPr>
              <w:t xml:space="preserve"> </w:t>
            </w:r>
            <w:r w:rsidRPr="00870C19">
              <w:rPr>
                <w:sz w:val="20"/>
                <w:szCs w:val="20"/>
                <w:lang w:val="en-US"/>
              </w:rPr>
              <w:t>To study the algorithm of the bank's marketing program</w:t>
            </w:r>
          </w:p>
        </w:tc>
        <w:tc>
          <w:tcPr>
            <w:tcW w:w="861" w:type="dxa"/>
            <w:shd w:val="clear" w:color="auto" w:fill="auto"/>
          </w:tcPr>
          <w:p w14:paraId="009C5772"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08D34EFD"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34E8C18F" w14:textId="77777777" w:rsidTr="002159D8">
        <w:tc>
          <w:tcPr>
            <w:tcW w:w="871" w:type="dxa"/>
            <w:vMerge/>
            <w:shd w:val="clear" w:color="auto" w:fill="auto"/>
          </w:tcPr>
          <w:p w14:paraId="20EBF2E6" w14:textId="77777777" w:rsidR="00EF644B" w:rsidRPr="003F2DC5" w:rsidRDefault="00EF644B" w:rsidP="00FC1719">
            <w:pPr>
              <w:tabs>
                <w:tab w:val="left" w:pos="1276"/>
              </w:tabs>
              <w:jc w:val="center"/>
              <w:rPr>
                <w:b/>
                <w:sz w:val="20"/>
                <w:szCs w:val="20"/>
              </w:rPr>
            </w:pPr>
          </w:p>
        </w:tc>
        <w:tc>
          <w:tcPr>
            <w:tcW w:w="8050" w:type="dxa"/>
            <w:shd w:val="clear" w:color="auto" w:fill="auto"/>
          </w:tcPr>
          <w:p w14:paraId="16D222A2" w14:textId="6415A2A2" w:rsidR="00EF644B" w:rsidRPr="00870C19" w:rsidRDefault="00870C19" w:rsidP="002056D6">
            <w:pPr>
              <w:pStyle w:val="parent-of-selection-dropcap"/>
              <w:shd w:val="clear" w:color="auto" w:fill="FFFFFF"/>
              <w:spacing w:before="0" w:beforeAutospacing="0" w:after="0" w:afterAutospacing="0"/>
              <w:jc w:val="both"/>
              <w:rPr>
                <w:color w:val="FF0000"/>
                <w:sz w:val="20"/>
                <w:szCs w:val="20"/>
                <w:lang w:val="en-US"/>
              </w:rPr>
            </w:pPr>
            <w:r>
              <w:rPr>
                <w:b/>
                <w:sz w:val="20"/>
                <w:szCs w:val="20"/>
                <w:lang w:val="en-US"/>
              </w:rPr>
              <w:t>IWS</w:t>
            </w:r>
            <w:r w:rsidR="00EF644B" w:rsidRPr="00870C19">
              <w:rPr>
                <w:b/>
                <w:sz w:val="20"/>
                <w:szCs w:val="20"/>
                <w:lang w:val="en-US"/>
              </w:rPr>
              <w:t xml:space="preserve"> 1</w:t>
            </w:r>
            <w:r w:rsidR="00EF644B" w:rsidRPr="00870C19">
              <w:rPr>
                <w:sz w:val="20"/>
                <w:szCs w:val="20"/>
                <w:lang w:val="en-US"/>
              </w:rPr>
              <w:t xml:space="preserve">.  </w:t>
            </w:r>
            <w:r w:rsidRPr="00870C19">
              <w:rPr>
                <w:bCs/>
                <w:sz w:val="20"/>
                <w:szCs w:val="20"/>
                <w:lang w:val="en-US"/>
              </w:rPr>
              <w:t>Control work "Stages of the bank's marketing program"</w:t>
            </w:r>
          </w:p>
        </w:tc>
        <w:tc>
          <w:tcPr>
            <w:tcW w:w="861" w:type="dxa"/>
            <w:shd w:val="clear" w:color="auto" w:fill="auto"/>
          </w:tcPr>
          <w:p w14:paraId="16875E1C" w14:textId="77777777" w:rsidR="00EF644B" w:rsidRPr="003F2DC5" w:rsidRDefault="00EF644B" w:rsidP="00FC1719">
            <w:pPr>
              <w:tabs>
                <w:tab w:val="left" w:pos="1276"/>
              </w:tabs>
              <w:jc w:val="center"/>
              <w:rPr>
                <w:b/>
                <w:sz w:val="20"/>
                <w:szCs w:val="20"/>
              </w:rPr>
            </w:pPr>
            <w:r>
              <w:rPr>
                <w:b/>
                <w:sz w:val="20"/>
                <w:szCs w:val="20"/>
              </w:rPr>
              <w:t>-</w:t>
            </w:r>
          </w:p>
        </w:tc>
        <w:tc>
          <w:tcPr>
            <w:tcW w:w="727" w:type="dxa"/>
            <w:shd w:val="clear" w:color="auto" w:fill="auto"/>
          </w:tcPr>
          <w:p w14:paraId="62320B4F" w14:textId="77777777" w:rsidR="00EF644B" w:rsidRPr="003F2DC5" w:rsidRDefault="00EF644B" w:rsidP="00FC1719">
            <w:pPr>
              <w:tabs>
                <w:tab w:val="left" w:pos="1276"/>
              </w:tabs>
              <w:jc w:val="center"/>
              <w:rPr>
                <w:sz w:val="20"/>
                <w:szCs w:val="20"/>
              </w:rPr>
            </w:pPr>
            <w:r>
              <w:rPr>
                <w:sz w:val="20"/>
                <w:szCs w:val="20"/>
              </w:rPr>
              <w:t>10</w:t>
            </w:r>
          </w:p>
        </w:tc>
      </w:tr>
      <w:tr w:rsidR="00EF644B" w:rsidRPr="003F2DC5" w14:paraId="1442FEE5" w14:textId="77777777" w:rsidTr="002159D8">
        <w:tc>
          <w:tcPr>
            <w:tcW w:w="871" w:type="dxa"/>
            <w:vMerge w:val="restart"/>
            <w:shd w:val="clear" w:color="auto" w:fill="auto"/>
          </w:tcPr>
          <w:p w14:paraId="605663AA" w14:textId="77777777" w:rsidR="00EF644B" w:rsidRPr="003F2DC5" w:rsidRDefault="00EF644B" w:rsidP="002069F1">
            <w:pPr>
              <w:tabs>
                <w:tab w:val="left" w:pos="1276"/>
              </w:tabs>
              <w:jc w:val="center"/>
              <w:rPr>
                <w:sz w:val="20"/>
                <w:szCs w:val="20"/>
              </w:rPr>
            </w:pPr>
            <w:r w:rsidRPr="003F2DC5">
              <w:rPr>
                <w:sz w:val="20"/>
                <w:szCs w:val="20"/>
              </w:rPr>
              <w:t>4</w:t>
            </w:r>
          </w:p>
        </w:tc>
        <w:tc>
          <w:tcPr>
            <w:tcW w:w="8050" w:type="dxa"/>
            <w:shd w:val="clear" w:color="auto" w:fill="auto"/>
          </w:tcPr>
          <w:p w14:paraId="6D3A4CFE" w14:textId="1F2E1B9C" w:rsidR="00EF644B" w:rsidRPr="00870C19" w:rsidRDefault="00870C19" w:rsidP="002056D6">
            <w:pPr>
              <w:pStyle w:val="1"/>
              <w:shd w:val="clear" w:color="auto" w:fill="FFFFFF"/>
              <w:spacing w:before="0" w:after="0"/>
              <w:jc w:val="both"/>
              <w:rPr>
                <w:b w:val="0"/>
                <w:sz w:val="20"/>
                <w:szCs w:val="20"/>
                <w:lang w:val="en-US"/>
              </w:rPr>
            </w:pPr>
            <w:r>
              <w:rPr>
                <w:sz w:val="20"/>
                <w:szCs w:val="20"/>
                <w:lang w:val="en-US"/>
              </w:rPr>
              <w:t>L</w:t>
            </w:r>
            <w:r w:rsidR="00EF644B" w:rsidRPr="00384B68">
              <w:rPr>
                <w:sz w:val="20"/>
                <w:szCs w:val="20"/>
                <w:lang w:val="kk-KZ"/>
              </w:rPr>
              <w:t xml:space="preserve"> </w:t>
            </w:r>
            <w:r w:rsidR="00EF644B" w:rsidRPr="00673990">
              <w:rPr>
                <w:sz w:val="20"/>
                <w:szCs w:val="20"/>
                <w:lang w:val="en-US"/>
              </w:rPr>
              <w:t>4.</w:t>
            </w:r>
            <w:r w:rsidR="00EF644B" w:rsidRPr="00673990">
              <w:rPr>
                <w:color w:val="FF0000"/>
                <w:sz w:val="20"/>
                <w:szCs w:val="20"/>
                <w:lang w:val="en-US"/>
              </w:rPr>
              <w:t xml:space="preserve"> </w:t>
            </w:r>
            <w:r w:rsidRPr="00870C19">
              <w:rPr>
                <w:b w:val="0"/>
                <w:color w:val="191C1D"/>
                <w:sz w:val="20"/>
                <w:szCs w:val="20"/>
                <w:lang w:val="en-US"/>
              </w:rPr>
              <w:t>The content of the marketing package in the bank</w:t>
            </w:r>
          </w:p>
        </w:tc>
        <w:tc>
          <w:tcPr>
            <w:tcW w:w="861" w:type="dxa"/>
            <w:shd w:val="clear" w:color="auto" w:fill="auto"/>
          </w:tcPr>
          <w:p w14:paraId="70A89D1D"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0FA050A8"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0F024365" w14:textId="77777777" w:rsidTr="002159D8">
        <w:tc>
          <w:tcPr>
            <w:tcW w:w="871" w:type="dxa"/>
            <w:vMerge/>
            <w:shd w:val="clear" w:color="auto" w:fill="auto"/>
          </w:tcPr>
          <w:p w14:paraId="69396411" w14:textId="77777777" w:rsidR="00EF644B" w:rsidRPr="003F2DC5" w:rsidRDefault="00EF644B" w:rsidP="00FC1719">
            <w:pPr>
              <w:tabs>
                <w:tab w:val="left" w:pos="1276"/>
              </w:tabs>
              <w:jc w:val="center"/>
              <w:rPr>
                <w:sz w:val="20"/>
                <w:szCs w:val="20"/>
              </w:rPr>
            </w:pPr>
          </w:p>
        </w:tc>
        <w:tc>
          <w:tcPr>
            <w:tcW w:w="8050" w:type="dxa"/>
            <w:shd w:val="clear" w:color="auto" w:fill="auto"/>
          </w:tcPr>
          <w:p w14:paraId="59C0C7F3" w14:textId="7BC31BA6" w:rsidR="00EF644B" w:rsidRPr="00870C19" w:rsidRDefault="00870C19" w:rsidP="002056D6">
            <w:pPr>
              <w:rPr>
                <w:b/>
                <w:sz w:val="20"/>
                <w:szCs w:val="20"/>
                <w:lang w:val="en-US"/>
              </w:rPr>
            </w:pPr>
            <w:r>
              <w:rPr>
                <w:b/>
                <w:sz w:val="20"/>
                <w:szCs w:val="20"/>
                <w:lang w:val="en-US"/>
              </w:rPr>
              <w:t>SA</w:t>
            </w:r>
            <w:r w:rsidR="00EF644B" w:rsidRPr="00870C19">
              <w:rPr>
                <w:b/>
                <w:sz w:val="20"/>
                <w:szCs w:val="20"/>
                <w:lang w:val="en-US"/>
              </w:rPr>
              <w:t xml:space="preserve"> 4.</w:t>
            </w:r>
            <w:r w:rsidR="00EF644B" w:rsidRPr="00870C19">
              <w:rPr>
                <w:color w:val="FF0000"/>
                <w:sz w:val="20"/>
                <w:szCs w:val="20"/>
                <w:lang w:val="en-US"/>
              </w:rPr>
              <w:t xml:space="preserve"> </w:t>
            </w:r>
            <w:r w:rsidRPr="00870C19">
              <w:rPr>
                <w:sz w:val="20"/>
                <w:szCs w:val="20"/>
                <w:lang w:val="en-US"/>
              </w:rPr>
              <w:t>To study the elements of the marketing complex in the bank</w:t>
            </w:r>
          </w:p>
        </w:tc>
        <w:tc>
          <w:tcPr>
            <w:tcW w:w="861" w:type="dxa"/>
            <w:shd w:val="clear" w:color="auto" w:fill="auto"/>
          </w:tcPr>
          <w:p w14:paraId="53C3A512"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13A07DAE"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58161756" w14:textId="77777777" w:rsidTr="002159D8">
        <w:tc>
          <w:tcPr>
            <w:tcW w:w="871" w:type="dxa"/>
            <w:vMerge w:val="restart"/>
            <w:shd w:val="clear" w:color="auto" w:fill="auto"/>
          </w:tcPr>
          <w:p w14:paraId="64E04298" w14:textId="77777777" w:rsidR="00EF644B" w:rsidRPr="003F2DC5" w:rsidRDefault="00EF644B" w:rsidP="002069F1">
            <w:pPr>
              <w:tabs>
                <w:tab w:val="left" w:pos="1276"/>
              </w:tabs>
              <w:jc w:val="center"/>
              <w:rPr>
                <w:sz w:val="20"/>
                <w:szCs w:val="20"/>
              </w:rPr>
            </w:pPr>
            <w:r w:rsidRPr="003F2DC5">
              <w:rPr>
                <w:sz w:val="20"/>
                <w:szCs w:val="20"/>
              </w:rPr>
              <w:t>5</w:t>
            </w:r>
          </w:p>
        </w:tc>
        <w:tc>
          <w:tcPr>
            <w:tcW w:w="8050" w:type="dxa"/>
            <w:shd w:val="clear" w:color="auto" w:fill="auto"/>
          </w:tcPr>
          <w:p w14:paraId="0A67B74F" w14:textId="088DFBE6" w:rsidR="00EF644B" w:rsidRPr="00D03409" w:rsidRDefault="00D03409" w:rsidP="002056D6">
            <w:pPr>
              <w:tabs>
                <w:tab w:val="left" w:pos="1276"/>
              </w:tabs>
              <w:rPr>
                <w:b/>
                <w:sz w:val="20"/>
                <w:szCs w:val="20"/>
                <w:lang w:val="en-US"/>
              </w:rPr>
            </w:pPr>
            <w:r>
              <w:rPr>
                <w:b/>
                <w:sz w:val="20"/>
                <w:szCs w:val="20"/>
                <w:lang w:val="en-US"/>
              </w:rPr>
              <w:t>L</w:t>
            </w:r>
            <w:r w:rsidR="00EF644B" w:rsidRPr="00D27E73">
              <w:rPr>
                <w:b/>
                <w:sz w:val="20"/>
                <w:szCs w:val="20"/>
                <w:lang w:val="kk-KZ"/>
              </w:rPr>
              <w:t xml:space="preserve"> </w:t>
            </w:r>
            <w:r w:rsidR="00EF644B" w:rsidRPr="00D03409">
              <w:rPr>
                <w:b/>
                <w:sz w:val="20"/>
                <w:szCs w:val="20"/>
                <w:lang w:val="en-US"/>
              </w:rPr>
              <w:t>5.</w:t>
            </w:r>
            <w:r w:rsidR="00EF644B" w:rsidRPr="00D03409">
              <w:rPr>
                <w:color w:val="FF0000"/>
                <w:sz w:val="20"/>
                <w:szCs w:val="20"/>
                <w:lang w:val="en-US"/>
              </w:rPr>
              <w:t xml:space="preserve"> </w:t>
            </w:r>
            <w:r w:rsidRPr="00D03409">
              <w:rPr>
                <w:sz w:val="20"/>
                <w:szCs w:val="20"/>
                <w:lang w:val="en-US"/>
              </w:rPr>
              <w:t>Promotion of banking services</w:t>
            </w:r>
          </w:p>
        </w:tc>
        <w:tc>
          <w:tcPr>
            <w:tcW w:w="861" w:type="dxa"/>
            <w:shd w:val="clear" w:color="auto" w:fill="auto"/>
          </w:tcPr>
          <w:p w14:paraId="47F00F5D"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5F8A4F6E"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7E0D5AA3" w14:textId="77777777" w:rsidTr="002159D8">
        <w:tc>
          <w:tcPr>
            <w:tcW w:w="871" w:type="dxa"/>
            <w:vMerge/>
            <w:shd w:val="clear" w:color="auto" w:fill="auto"/>
          </w:tcPr>
          <w:p w14:paraId="628A190E" w14:textId="77777777" w:rsidR="00EF644B" w:rsidRPr="003F2DC5" w:rsidRDefault="00EF644B" w:rsidP="00FC1719">
            <w:pPr>
              <w:tabs>
                <w:tab w:val="left" w:pos="1276"/>
              </w:tabs>
              <w:jc w:val="center"/>
              <w:rPr>
                <w:sz w:val="20"/>
                <w:szCs w:val="20"/>
              </w:rPr>
            </w:pPr>
          </w:p>
        </w:tc>
        <w:tc>
          <w:tcPr>
            <w:tcW w:w="8050" w:type="dxa"/>
            <w:shd w:val="clear" w:color="auto" w:fill="auto"/>
          </w:tcPr>
          <w:p w14:paraId="66F00D9E" w14:textId="596D91E8" w:rsidR="00EF644B" w:rsidRPr="00D03409" w:rsidRDefault="00D03409" w:rsidP="00FC1719">
            <w:pPr>
              <w:tabs>
                <w:tab w:val="left" w:pos="1276"/>
              </w:tabs>
              <w:rPr>
                <w:b/>
                <w:sz w:val="20"/>
                <w:szCs w:val="20"/>
                <w:lang w:val="en-US"/>
              </w:rPr>
            </w:pPr>
            <w:r>
              <w:rPr>
                <w:b/>
                <w:sz w:val="20"/>
                <w:szCs w:val="20"/>
                <w:lang w:val="en-US"/>
              </w:rPr>
              <w:t>SA</w:t>
            </w:r>
            <w:r w:rsidR="00EF644B" w:rsidRPr="00D03409">
              <w:rPr>
                <w:b/>
                <w:sz w:val="20"/>
                <w:szCs w:val="20"/>
                <w:lang w:val="en-US"/>
              </w:rPr>
              <w:t xml:space="preserve"> 5. </w:t>
            </w:r>
            <w:r w:rsidRPr="00D03409">
              <w:rPr>
                <w:sz w:val="20"/>
                <w:szCs w:val="20"/>
                <w:lang w:val="en-US"/>
              </w:rPr>
              <w:t>Explore a set of tools for promoting banking services</w:t>
            </w:r>
          </w:p>
        </w:tc>
        <w:tc>
          <w:tcPr>
            <w:tcW w:w="861" w:type="dxa"/>
            <w:shd w:val="clear" w:color="auto" w:fill="auto"/>
          </w:tcPr>
          <w:p w14:paraId="224756F1"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25DF2EA6"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7DD73460" w14:textId="77777777" w:rsidTr="002159D8">
        <w:tc>
          <w:tcPr>
            <w:tcW w:w="10509" w:type="dxa"/>
            <w:gridSpan w:val="4"/>
            <w:shd w:val="clear" w:color="auto" w:fill="auto"/>
          </w:tcPr>
          <w:p w14:paraId="615B123A" w14:textId="1907F04F" w:rsidR="00EF644B" w:rsidRPr="00D27E73" w:rsidRDefault="00D03409" w:rsidP="002056D6">
            <w:pPr>
              <w:tabs>
                <w:tab w:val="left" w:pos="1276"/>
              </w:tabs>
              <w:jc w:val="center"/>
              <w:rPr>
                <w:b/>
                <w:sz w:val="20"/>
                <w:szCs w:val="20"/>
                <w:lang w:val="kk-KZ"/>
              </w:rPr>
            </w:pPr>
            <w:r>
              <w:rPr>
                <w:b/>
                <w:sz w:val="20"/>
                <w:szCs w:val="20"/>
                <w:lang w:val="en-US"/>
              </w:rPr>
              <w:t>MODULE</w:t>
            </w:r>
            <w:r w:rsidR="00EF644B" w:rsidRPr="00D27E73">
              <w:rPr>
                <w:b/>
                <w:sz w:val="20"/>
                <w:szCs w:val="20"/>
              </w:rPr>
              <w:t xml:space="preserve"> 2 </w:t>
            </w:r>
            <w:proofErr w:type="spellStart"/>
            <w:r w:rsidRPr="00D03409">
              <w:rPr>
                <w:b/>
                <w:sz w:val="20"/>
                <w:szCs w:val="20"/>
                <w:lang w:val="kk-KZ"/>
              </w:rPr>
              <w:t>Banking</w:t>
            </w:r>
            <w:proofErr w:type="spellEnd"/>
            <w:r w:rsidRPr="00D03409">
              <w:rPr>
                <w:b/>
                <w:sz w:val="20"/>
                <w:szCs w:val="20"/>
                <w:lang w:val="kk-KZ"/>
              </w:rPr>
              <w:t xml:space="preserve"> </w:t>
            </w:r>
            <w:proofErr w:type="spellStart"/>
            <w:r w:rsidRPr="00D03409">
              <w:rPr>
                <w:b/>
                <w:sz w:val="20"/>
                <w:szCs w:val="20"/>
                <w:lang w:val="kk-KZ"/>
              </w:rPr>
              <w:t>communications</w:t>
            </w:r>
            <w:proofErr w:type="spellEnd"/>
          </w:p>
        </w:tc>
      </w:tr>
      <w:tr w:rsidR="00EF644B" w:rsidRPr="003F2DC5" w14:paraId="7E91DD48" w14:textId="77777777" w:rsidTr="00A40F94">
        <w:trPr>
          <w:trHeight w:val="244"/>
        </w:trPr>
        <w:tc>
          <w:tcPr>
            <w:tcW w:w="871" w:type="dxa"/>
            <w:vMerge w:val="restart"/>
            <w:shd w:val="clear" w:color="auto" w:fill="auto"/>
          </w:tcPr>
          <w:p w14:paraId="44014A00" w14:textId="77777777" w:rsidR="00EF644B" w:rsidRPr="003F2DC5" w:rsidRDefault="00EF644B" w:rsidP="002069F1">
            <w:pPr>
              <w:tabs>
                <w:tab w:val="left" w:pos="1276"/>
              </w:tabs>
              <w:jc w:val="center"/>
              <w:rPr>
                <w:sz w:val="20"/>
                <w:szCs w:val="20"/>
              </w:rPr>
            </w:pPr>
            <w:r w:rsidRPr="003F2DC5">
              <w:rPr>
                <w:sz w:val="20"/>
                <w:szCs w:val="20"/>
              </w:rPr>
              <w:t>6</w:t>
            </w:r>
          </w:p>
        </w:tc>
        <w:tc>
          <w:tcPr>
            <w:tcW w:w="8050" w:type="dxa"/>
            <w:shd w:val="clear" w:color="auto" w:fill="auto"/>
          </w:tcPr>
          <w:p w14:paraId="0080B70C" w14:textId="2A5E0819" w:rsidR="00EF644B" w:rsidRPr="00D27E73" w:rsidRDefault="00D03409" w:rsidP="002056D6">
            <w:pPr>
              <w:tabs>
                <w:tab w:val="left" w:pos="1276"/>
              </w:tabs>
              <w:rPr>
                <w:sz w:val="20"/>
                <w:szCs w:val="20"/>
                <w:lang w:val="kk-KZ"/>
              </w:rPr>
            </w:pPr>
            <w:r>
              <w:rPr>
                <w:b/>
                <w:sz w:val="20"/>
                <w:szCs w:val="20"/>
                <w:lang w:val="en-US"/>
              </w:rPr>
              <w:t>L</w:t>
            </w:r>
            <w:r w:rsidR="00EF644B" w:rsidRPr="00CA7D51">
              <w:rPr>
                <w:b/>
                <w:sz w:val="20"/>
                <w:szCs w:val="20"/>
                <w:lang w:val="kk-KZ"/>
              </w:rPr>
              <w:t xml:space="preserve"> </w:t>
            </w:r>
            <w:r w:rsidR="00EF644B" w:rsidRPr="00CA7D51">
              <w:rPr>
                <w:b/>
                <w:sz w:val="20"/>
                <w:szCs w:val="20"/>
              </w:rPr>
              <w:t>6</w:t>
            </w:r>
            <w:r w:rsidR="00EF644B" w:rsidRPr="00D27E73">
              <w:rPr>
                <w:sz w:val="20"/>
                <w:szCs w:val="20"/>
              </w:rPr>
              <w:t>.</w:t>
            </w:r>
            <w:r w:rsidR="00EF644B" w:rsidRPr="00D27E73">
              <w:rPr>
                <w:sz w:val="20"/>
                <w:szCs w:val="20"/>
                <w:lang w:val="kk-KZ"/>
              </w:rPr>
              <w:t xml:space="preserve"> </w:t>
            </w:r>
            <w:r w:rsidR="002056D6">
              <w:rPr>
                <w:sz w:val="20"/>
                <w:szCs w:val="20"/>
              </w:rPr>
              <w:t>Банковская логистика</w:t>
            </w:r>
          </w:p>
        </w:tc>
        <w:tc>
          <w:tcPr>
            <w:tcW w:w="861" w:type="dxa"/>
            <w:shd w:val="clear" w:color="auto" w:fill="auto"/>
          </w:tcPr>
          <w:p w14:paraId="64FB010D"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0C644AAF"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62279814" w14:textId="77777777" w:rsidTr="002159D8">
        <w:tc>
          <w:tcPr>
            <w:tcW w:w="871" w:type="dxa"/>
            <w:vMerge/>
            <w:shd w:val="clear" w:color="auto" w:fill="auto"/>
          </w:tcPr>
          <w:p w14:paraId="3CE31ED3" w14:textId="77777777" w:rsidR="00EF644B" w:rsidRPr="003F2DC5" w:rsidRDefault="00EF644B" w:rsidP="00FC1719">
            <w:pPr>
              <w:tabs>
                <w:tab w:val="left" w:pos="1276"/>
              </w:tabs>
              <w:jc w:val="center"/>
              <w:rPr>
                <w:sz w:val="20"/>
                <w:szCs w:val="20"/>
              </w:rPr>
            </w:pPr>
          </w:p>
        </w:tc>
        <w:tc>
          <w:tcPr>
            <w:tcW w:w="8050" w:type="dxa"/>
            <w:shd w:val="clear" w:color="auto" w:fill="auto"/>
          </w:tcPr>
          <w:p w14:paraId="70224E4E" w14:textId="1CD94F2D" w:rsidR="00EF644B" w:rsidRPr="00D03409" w:rsidRDefault="00D03409" w:rsidP="007C47D3">
            <w:pPr>
              <w:autoSpaceDE w:val="0"/>
              <w:autoSpaceDN w:val="0"/>
              <w:adjustRightInd w:val="0"/>
              <w:rPr>
                <w:sz w:val="20"/>
                <w:szCs w:val="20"/>
                <w:lang w:val="en-US"/>
              </w:rPr>
            </w:pPr>
            <w:r>
              <w:rPr>
                <w:b/>
                <w:sz w:val="20"/>
                <w:szCs w:val="20"/>
                <w:lang w:val="en-US"/>
              </w:rPr>
              <w:t>SA</w:t>
            </w:r>
            <w:r w:rsidR="00EF644B" w:rsidRPr="00D03409">
              <w:rPr>
                <w:b/>
                <w:sz w:val="20"/>
                <w:szCs w:val="20"/>
                <w:lang w:val="en-US"/>
              </w:rPr>
              <w:t xml:space="preserve"> 6.</w:t>
            </w:r>
            <w:r w:rsidR="00EF644B" w:rsidRPr="00D27E73">
              <w:rPr>
                <w:sz w:val="20"/>
                <w:szCs w:val="20"/>
                <w:lang w:val="kk-KZ"/>
              </w:rPr>
              <w:t xml:space="preserve"> </w:t>
            </w:r>
            <w:r w:rsidRPr="00D03409">
              <w:rPr>
                <w:sz w:val="20"/>
                <w:szCs w:val="20"/>
                <w:lang w:val="en-US"/>
              </w:rPr>
              <w:t>To study the main banking flows and related banking flows.</w:t>
            </w:r>
          </w:p>
        </w:tc>
        <w:tc>
          <w:tcPr>
            <w:tcW w:w="861" w:type="dxa"/>
            <w:shd w:val="clear" w:color="auto" w:fill="auto"/>
          </w:tcPr>
          <w:p w14:paraId="6F22F561"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2B2C6B92"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2462A7BA" w14:textId="77777777" w:rsidTr="002159D8">
        <w:tc>
          <w:tcPr>
            <w:tcW w:w="871" w:type="dxa"/>
            <w:vMerge/>
            <w:shd w:val="clear" w:color="auto" w:fill="auto"/>
          </w:tcPr>
          <w:p w14:paraId="24022184" w14:textId="77777777" w:rsidR="00EF644B" w:rsidRPr="003F2DC5" w:rsidRDefault="00EF644B" w:rsidP="00FC1719">
            <w:pPr>
              <w:tabs>
                <w:tab w:val="left" w:pos="1276"/>
              </w:tabs>
              <w:jc w:val="center"/>
              <w:rPr>
                <w:sz w:val="20"/>
                <w:szCs w:val="20"/>
              </w:rPr>
            </w:pPr>
          </w:p>
        </w:tc>
        <w:tc>
          <w:tcPr>
            <w:tcW w:w="8050" w:type="dxa"/>
            <w:shd w:val="clear" w:color="auto" w:fill="auto"/>
          </w:tcPr>
          <w:p w14:paraId="00CC8E2A" w14:textId="07164518" w:rsidR="00EF644B" w:rsidRPr="00D03409" w:rsidRDefault="00D03409" w:rsidP="002069F1">
            <w:pPr>
              <w:tabs>
                <w:tab w:val="left" w:pos="1276"/>
              </w:tabs>
              <w:rPr>
                <w:sz w:val="20"/>
                <w:szCs w:val="20"/>
                <w:lang w:val="en-US"/>
              </w:rPr>
            </w:pPr>
            <w:r>
              <w:rPr>
                <w:b/>
                <w:sz w:val="20"/>
                <w:szCs w:val="20"/>
                <w:lang w:val="en-US"/>
              </w:rPr>
              <w:t>IWST</w:t>
            </w:r>
            <w:r w:rsidR="00EF644B" w:rsidRPr="00D03409">
              <w:rPr>
                <w:b/>
                <w:sz w:val="20"/>
                <w:szCs w:val="20"/>
                <w:lang w:val="en-US"/>
              </w:rPr>
              <w:t xml:space="preserve"> 2. </w:t>
            </w:r>
            <w:r w:rsidRPr="00870C19">
              <w:rPr>
                <w:sz w:val="20"/>
                <w:szCs w:val="20"/>
                <w:lang w:val="en-US"/>
              </w:rPr>
              <w:t xml:space="preserve">Consultations on implementation </w:t>
            </w:r>
            <w:r>
              <w:rPr>
                <w:b/>
                <w:bCs/>
                <w:sz w:val="20"/>
                <w:szCs w:val="20"/>
                <w:lang w:val="en-US"/>
              </w:rPr>
              <w:t xml:space="preserve">IWS </w:t>
            </w:r>
            <w:r w:rsidR="00EF644B" w:rsidRPr="00D03409">
              <w:rPr>
                <w:b/>
                <w:bCs/>
                <w:sz w:val="20"/>
                <w:szCs w:val="20"/>
                <w:lang w:val="en-US"/>
              </w:rPr>
              <w:t>2</w:t>
            </w:r>
            <w:r w:rsidR="00EF644B" w:rsidRPr="00D03409">
              <w:rPr>
                <w:sz w:val="20"/>
                <w:szCs w:val="20"/>
                <w:lang w:val="en-US"/>
              </w:rPr>
              <w:t xml:space="preserve"> </w:t>
            </w:r>
          </w:p>
          <w:p w14:paraId="42768021" w14:textId="2877EFAC" w:rsidR="00EF644B" w:rsidRPr="00D03409" w:rsidRDefault="00D03409" w:rsidP="00805AE0">
            <w:pPr>
              <w:tabs>
                <w:tab w:val="left" w:pos="1276"/>
              </w:tabs>
              <w:rPr>
                <w:b/>
                <w:sz w:val="20"/>
                <w:szCs w:val="20"/>
                <w:lang w:val="en-US"/>
              </w:rPr>
            </w:pPr>
            <w:r w:rsidRPr="00D03409">
              <w:rPr>
                <w:sz w:val="20"/>
                <w:szCs w:val="20"/>
                <w:lang w:val="en-US"/>
              </w:rPr>
              <w:t>Analysis of the place of implementation of banking services</w:t>
            </w:r>
          </w:p>
        </w:tc>
        <w:tc>
          <w:tcPr>
            <w:tcW w:w="861" w:type="dxa"/>
            <w:shd w:val="clear" w:color="auto" w:fill="auto"/>
          </w:tcPr>
          <w:p w14:paraId="571E4589" w14:textId="77777777" w:rsidR="00EF644B" w:rsidRPr="003F2DC5" w:rsidRDefault="00EF644B" w:rsidP="00FC1719">
            <w:pPr>
              <w:tabs>
                <w:tab w:val="left" w:pos="1276"/>
              </w:tabs>
              <w:jc w:val="center"/>
              <w:rPr>
                <w:sz w:val="20"/>
                <w:szCs w:val="20"/>
              </w:rPr>
            </w:pPr>
            <w:r>
              <w:rPr>
                <w:sz w:val="20"/>
                <w:szCs w:val="20"/>
              </w:rPr>
              <w:t>-</w:t>
            </w:r>
          </w:p>
        </w:tc>
        <w:tc>
          <w:tcPr>
            <w:tcW w:w="727" w:type="dxa"/>
            <w:shd w:val="clear" w:color="auto" w:fill="auto"/>
          </w:tcPr>
          <w:p w14:paraId="3F5E6C04" w14:textId="77777777" w:rsidR="00EF644B" w:rsidRPr="00A40F94" w:rsidRDefault="00EF644B" w:rsidP="00FC1719">
            <w:pPr>
              <w:tabs>
                <w:tab w:val="left" w:pos="1276"/>
              </w:tabs>
              <w:jc w:val="center"/>
              <w:rPr>
                <w:sz w:val="20"/>
                <w:szCs w:val="20"/>
              </w:rPr>
            </w:pPr>
            <w:r w:rsidRPr="00A40F94">
              <w:rPr>
                <w:sz w:val="20"/>
                <w:szCs w:val="20"/>
              </w:rPr>
              <w:t>10</w:t>
            </w:r>
          </w:p>
        </w:tc>
      </w:tr>
      <w:tr w:rsidR="00EF644B" w:rsidRPr="003F2DC5" w14:paraId="2514F75B" w14:textId="77777777" w:rsidTr="002159D8">
        <w:tc>
          <w:tcPr>
            <w:tcW w:w="871" w:type="dxa"/>
            <w:vMerge w:val="restart"/>
            <w:shd w:val="clear" w:color="auto" w:fill="auto"/>
          </w:tcPr>
          <w:p w14:paraId="77C94EFA" w14:textId="77777777" w:rsidR="00EF644B" w:rsidRPr="003F2DC5" w:rsidRDefault="00EF644B" w:rsidP="002069F1">
            <w:pPr>
              <w:tabs>
                <w:tab w:val="left" w:pos="1276"/>
              </w:tabs>
              <w:jc w:val="center"/>
              <w:rPr>
                <w:sz w:val="20"/>
                <w:szCs w:val="20"/>
              </w:rPr>
            </w:pPr>
            <w:r w:rsidRPr="003F2DC5">
              <w:rPr>
                <w:sz w:val="20"/>
                <w:szCs w:val="20"/>
              </w:rPr>
              <w:t>7</w:t>
            </w:r>
          </w:p>
        </w:tc>
        <w:tc>
          <w:tcPr>
            <w:tcW w:w="8050" w:type="dxa"/>
            <w:shd w:val="clear" w:color="auto" w:fill="auto"/>
          </w:tcPr>
          <w:p w14:paraId="00E7C6CF" w14:textId="52FBB059" w:rsidR="00EF644B" w:rsidRPr="00A40F94" w:rsidRDefault="00D03409" w:rsidP="00805AE0">
            <w:pPr>
              <w:tabs>
                <w:tab w:val="left" w:pos="1276"/>
              </w:tabs>
              <w:rPr>
                <w:b/>
                <w:sz w:val="20"/>
                <w:szCs w:val="20"/>
              </w:rPr>
            </w:pPr>
            <w:r>
              <w:rPr>
                <w:b/>
                <w:sz w:val="20"/>
                <w:szCs w:val="20"/>
                <w:lang w:val="en-US"/>
              </w:rPr>
              <w:t>L</w:t>
            </w:r>
            <w:r w:rsidR="00EF644B" w:rsidRPr="00A40F94">
              <w:rPr>
                <w:b/>
                <w:sz w:val="20"/>
                <w:szCs w:val="20"/>
                <w:lang w:val="kk-KZ"/>
              </w:rPr>
              <w:t xml:space="preserve"> </w:t>
            </w:r>
            <w:r w:rsidR="00EF644B" w:rsidRPr="00A40F94">
              <w:rPr>
                <w:b/>
                <w:sz w:val="20"/>
                <w:szCs w:val="20"/>
              </w:rPr>
              <w:t>7.</w:t>
            </w:r>
            <w:r w:rsidR="00EF644B" w:rsidRPr="00A40F94">
              <w:rPr>
                <w:b/>
                <w:sz w:val="20"/>
                <w:szCs w:val="20"/>
                <w:lang w:val="kk-KZ"/>
              </w:rPr>
              <w:t xml:space="preserve"> </w:t>
            </w:r>
            <w:proofErr w:type="spellStart"/>
            <w:r w:rsidRPr="00D03409">
              <w:rPr>
                <w:sz w:val="20"/>
                <w:szCs w:val="20"/>
                <w:lang w:val="kk-KZ"/>
              </w:rPr>
              <w:t>Banking</w:t>
            </w:r>
            <w:proofErr w:type="spellEnd"/>
            <w:r w:rsidRPr="00D03409">
              <w:rPr>
                <w:sz w:val="20"/>
                <w:szCs w:val="20"/>
                <w:lang w:val="kk-KZ"/>
              </w:rPr>
              <w:t xml:space="preserve"> </w:t>
            </w:r>
            <w:proofErr w:type="spellStart"/>
            <w:r w:rsidRPr="00D03409">
              <w:rPr>
                <w:sz w:val="20"/>
                <w:szCs w:val="20"/>
                <w:lang w:val="kk-KZ"/>
              </w:rPr>
              <w:t>staff</w:t>
            </w:r>
            <w:proofErr w:type="spellEnd"/>
          </w:p>
        </w:tc>
        <w:tc>
          <w:tcPr>
            <w:tcW w:w="861" w:type="dxa"/>
            <w:shd w:val="clear" w:color="auto" w:fill="auto"/>
          </w:tcPr>
          <w:p w14:paraId="56C29B96"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02D79FAA"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69696EFC" w14:textId="77777777" w:rsidTr="002159D8">
        <w:tc>
          <w:tcPr>
            <w:tcW w:w="871" w:type="dxa"/>
            <w:vMerge/>
            <w:shd w:val="clear" w:color="auto" w:fill="auto"/>
          </w:tcPr>
          <w:p w14:paraId="30621330" w14:textId="77777777" w:rsidR="00EF644B" w:rsidRPr="003F2DC5" w:rsidRDefault="00EF644B" w:rsidP="00FC1719">
            <w:pPr>
              <w:tabs>
                <w:tab w:val="left" w:pos="1276"/>
              </w:tabs>
              <w:jc w:val="center"/>
              <w:rPr>
                <w:b/>
                <w:sz w:val="20"/>
                <w:szCs w:val="20"/>
              </w:rPr>
            </w:pPr>
          </w:p>
        </w:tc>
        <w:tc>
          <w:tcPr>
            <w:tcW w:w="8050" w:type="dxa"/>
            <w:shd w:val="clear" w:color="auto" w:fill="auto"/>
          </w:tcPr>
          <w:p w14:paraId="3D86DA9A" w14:textId="1D7A592D" w:rsidR="00EF644B" w:rsidRPr="00D03409" w:rsidRDefault="00D03409" w:rsidP="00805AE0">
            <w:pPr>
              <w:tabs>
                <w:tab w:val="left" w:pos="1276"/>
              </w:tabs>
              <w:rPr>
                <w:b/>
                <w:sz w:val="20"/>
                <w:szCs w:val="20"/>
                <w:lang w:val="en-US"/>
              </w:rPr>
            </w:pPr>
            <w:r>
              <w:rPr>
                <w:b/>
                <w:sz w:val="20"/>
                <w:szCs w:val="20"/>
                <w:lang w:val="en-US"/>
              </w:rPr>
              <w:t>SA</w:t>
            </w:r>
            <w:r w:rsidR="00EF644B" w:rsidRPr="00D03409">
              <w:rPr>
                <w:b/>
                <w:sz w:val="20"/>
                <w:szCs w:val="20"/>
                <w:lang w:val="en-US"/>
              </w:rPr>
              <w:t xml:space="preserve"> 7.</w:t>
            </w:r>
            <w:r w:rsidR="00EF644B" w:rsidRPr="00A40F94">
              <w:rPr>
                <w:b/>
                <w:sz w:val="20"/>
                <w:szCs w:val="20"/>
                <w:lang w:val="kk-KZ"/>
              </w:rPr>
              <w:t xml:space="preserve"> </w:t>
            </w:r>
            <w:r w:rsidRPr="00D03409">
              <w:rPr>
                <w:sz w:val="20"/>
                <w:szCs w:val="20"/>
                <w:lang w:val="en-US"/>
              </w:rPr>
              <w:t>To study the algorithm of development and implementation of the bank's personnel policy</w:t>
            </w:r>
          </w:p>
        </w:tc>
        <w:tc>
          <w:tcPr>
            <w:tcW w:w="861" w:type="dxa"/>
            <w:shd w:val="clear" w:color="auto" w:fill="auto"/>
          </w:tcPr>
          <w:p w14:paraId="797D0854"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4CB57C2C"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05BEA5E0" w14:textId="77777777" w:rsidTr="002159D8">
        <w:tc>
          <w:tcPr>
            <w:tcW w:w="871" w:type="dxa"/>
            <w:vMerge/>
            <w:shd w:val="clear" w:color="auto" w:fill="auto"/>
          </w:tcPr>
          <w:p w14:paraId="0CD3B2EF" w14:textId="77777777" w:rsidR="00EF644B" w:rsidRPr="003F2DC5" w:rsidRDefault="00EF644B" w:rsidP="00080FF0">
            <w:pPr>
              <w:tabs>
                <w:tab w:val="left" w:pos="1276"/>
              </w:tabs>
              <w:jc w:val="center"/>
              <w:rPr>
                <w:b/>
                <w:sz w:val="20"/>
                <w:szCs w:val="20"/>
              </w:rPr>
            </w:pPr>
          </w:p>
        </w:tc>
        <w:tc>
          <w:tcPr>
            <w:tcW w:w="8050" w:type="dxa"/>
            <w:shd w:val="clear" w:color="auto" w:fill="auto"/>
          </w:tcPr>
          <w:p w14:paraId="30843831" w14:textId="4838CB50" w:rsidR="00EF644B" w:rsidRPr="0074402A" w:rsidRDefault="00D03409" w:rsidP="00551F6E">
            <w:pPr>
              <w:autoSpaceDE w:val="0"/>
              <w:autoSpaceDN w:val="0"/>
              <w:adjustRightInd w:val="0"/>
              <w:rPr>
                <w:rFonts w:asciiTheme="minorHAnsi" w:hAnsiTheme="minorHAnsi"/>
                <w:color w:val="FF0000"/>
                <w:sz w:val="20"/>
                <w:szCs w:val="20"/>
                <w:lang w:val="en-US"/>
              </w:rPr>
            </w:pPr>
            <w:r>
              <w:rPr>
                <w:b/>
                <w:sz w:val="20"/>
                <w:szCs w:val="20"/>
                <w:lang w:val="en-US"/>
              </w:rPr>
              <w:t>IWST</w:t>
            </w:r>
            <w:r w:rsidR="00EF644B" w:rsidRPr="0074402A">
              <w:rPr>
                <w:b/>
                <w:sz w:val="20"/>
                <w:szCs w:val="20"/>
                <w:lang w:val="en-US"/>
              </w:rPr>
              <w:t xml:space="preserve"> 2.  </w:t>
            </w:r>
            <w:r w:rsidR="0074402A" w:rsidRPr="0074402A">
              <w:rPr>
                <w:rFonts w:eastAsia="TimesNewRomanPSMT"/>
                <w:sz w:val="20"/>
                <w:szCs w:val="20"/>
                <w:lang w:val="en-US"/>
              </w:rPr>
              <w:t>Analysis of the websites of the leading banks of the Republic of Kazakhstan as a place of implementation of banking services</w:t>
            </w:r>
          </w:p>
        </w:tc>
        <w:tc>
          <w:tcPr>
            <w:tcW w:w="861" w:type="dxa"/>
            <w:shd w:val="clear" w:color="auto" w:fill="auto"/>
          </w:tcPr>
          <w:p w14:paraId="5B6C8092" w14:textId="77777777" w:rsidR="00EF644B" w:rsidRPr="003F2DC5" w:rsidRDefault="00EF644B" w:rsidP="00A56AED">
            <w:pPr>
              <w:tabs>
                <w:tab w:val="left" w:pos="1276"/>
              </w:tabs>
              <w:jc w:val="center"/>
              <w:rPr>
                <w:sz w:val="20"/>
                <w:szCs w:val="20"/>
              </w:rPr>
            </w:pPr>
            <w:r>
              <w:rPr>
                <w:sz w:val="20"/>
                <w:szCs w:val="20"/>
              </w:rPr>
              <w:t>-</w:t>
            </w:r>
          </w:p>
        </w:tc>
        <w:tc>
          <w:tcPr>
            <w:tcW w:w="727" w:type="dxa"/>
            <w:shd w:val="clear" w:color="auto" w:fill="auto"/>
          </w:tcPr>
          <w:p w14:paraId="6C8D59E5" w14:textId="77777777" w:rsidR="00EF644B" w:rsidRPr="00A40F94" w:rsidRDefault="00EF644B" w:rsidP="00A56AED">
            <w:pPr>
              <w:tabs>
                <w:tab w:val="left" w:pos="1276"/>
              </w:tabs>
              <w:jc w:val="center"/>
              <w:rPr>
                <w:sz w:val="20"/>
                <w:szCs w:val="20"/>
              </w:rPr>
            </w:pPr>
            <w:r w:rsidRPr="00A40F94">
              <w:rPr>
                <w:sz w:val="20"/>
                <w:szCs w:val="20"/>
              </w:rPr>
              <w:t>10</w:t>
            </w:r>
          </w:p>
        </w:tc>
      </w:tr>
      <w:tr w:rsidR="00EF644B" w:rsidRPr="003F2DC5" w14:paraId="2F0E324E" w14:textId="77777777" w:rsidTr="002159D8">
        <w:tc>
          <w:tcPr>
            <w:tcW w:w="9782" w:type="dxa"/>
            <w:gridSpan w:val="3"/>
            <w:shd w:val="clear" w:color="auto" w:fill="auto"/>
          </w:tcPr>
          <w:p w14:paraId="7DEE2344" w14:textId="63D9B938" w:rsidR="00EF644B" w:rsidRPr="00697944" w:rsidRDefault="0074402A" w:rsidP="002069F1">
            <w:pPr>
              <w:tabs>
                <w:tab w:val="left" w:pos="1276"/>
              </w:tabs>
              <w:rPr>
                <w:b/>
                <w:sz w:val="20"/>
                <w:szCs w:val="20"/>
              </w:rPr>
            </w:pPr>
            <w:proofErr w:type="spellStart"/>
            <w:r w:rsidRPr="0074402A">
              <w:rPr>
                <w:b/>
                <w:sz w:val="20"/>
                <w:szCs w:val="20"/>
                <w:lang w:val="kk-KZ"/>
              </w:rPr>
              <w:t>Boundary</w:t>
            </w:r>
            <w:proofErr w:type="spellEnd"/>
            <w:r w:rsidRPr="0074402A">
              <w:rPr>
                <w:b/>
                <w:sz w:val="20"/>
                <w:szCs w:val="20"/>
                <w:lang w:val="kk-KZ"/>
              </w:rPr>
              <w:t xml:space="preserve"> </w:t>
            </w:r>
            <w:proofErr w:type="spellStart"/>
            <w:r w:rsidRPr="0074402A">
              <w:rPr>
                <w:b/>
                <w:sz w:val="20"/>
                <w:szCs w:val="20"/>
                <w:lang w:val="kk-KZ"/>
              </w:rPr>
              <w:t>control</w:t>
            </w:r>
            <w:proofErr w:type="spellEnd"/>
            <w:r w:rsidRPr="0074402A">
              <w:rPr>
                <w:b/>
                <w:sz w:val="20"/>
                <w:szCs w:val="20"/>
                <w:lang w:val="kk-KZ"/>
              </w:rPr>
              <w:t xml:space="preserve"> 1</w:t>
            </w:r>
          </w:p>
        </w:tc>
        <w:tc>
          <w:tcPr>
            <w:tcW w:w="727" w:type="dxa"/>
            <w:shd w:val="clear" w:color="auto" w:fill="auto"/>
          </w:tcPr>
          <w:p w14:paraId="33CBDDF1" w14:textId="77777777" w:rsidR="00EF644B" w:rsidRPr="003F2DC5" w:rsidRDefault="00EF644B" w:rsidP="002069F1">
            <w:pPr>
              <w:tabs>
                <w:tab w:val="left" w:pos="1276"/>
              </w:tabs>
              <w:jc w:val="center"/>
              <w:rPr>
                <w:b/>
                <w:sz w:val="20"/>
                <w:szCs w:val="20"/>
                <w:lang w:val="kk-KZ"/>
              </w:rPr>
            </w:pPr>
            <w:r w:rsidRPr="003F2DC5">
              <w:rPr>
                <w:b/>
                <w:sz w:val="20"/>
                <w:szCs w:val="20"/>
                <w:lang w:val="kk-KZ"/>
              </w:rPr>
              <w:t>100</w:t>
            </w:r>
          </w:p>
        </w:tc>
      </w:tr>
      <w:tr w:rsidR="00EF644B" w:rsidRPr="003F2DC5" w14:paraId="61B5DF2C" w14:textId="77777777" w:rsidTr="0074402A">
        <w:trPr>
          <w:trHeight w:val="135"/>
        </w:trPr>
        <w:tc>
          <w:tcPr>
            <w:tcW w:w="871" w:type="dxa"/>
            <w:vMerge w:val="restart"/>
            <w:shd w:val="clear" w:color="auto" w:fill="auto"/>
          </w:tcPr>
          <w:p w14:paraId="4EACA650" w14:textId="77777777" w:rsidR="00EF644B" w:rsidRPr="003F2DC5" w:rsidRDefault="00EF644B" w:rsidP="002069F1">
            <w:pPr>
              <w:tabs>
                <w:tab w:val="left" w:pos="1276"/>
              </w:tabs>
              <w:jc w:val="center"/>
              <w:rPr>
                <w:sz w:val="20"/>
                <w:szCs w:val="20"/>
              </w:rPr>
            </w:pPr>
            <w:r w:rsidRPr="003F2DC5">
              <w:rPr>
                <w:sz w:val="20"/>
                <w:szCs w:val="20"/>
              </w:rPr>
              <w:t>8</w:t>
            </w:r>
          </w:p>
        </w:tc>
        <w:tc>
          <w:tcPr>
            <w:tcW w:w="8050" w:type="dxa"/>
            <w:shd w:val="clear" w:color="auto" w:fill="auto"/>
          </w:tcPr>
          <w:p w14:paraId="50752BF2" w14:textId="602C385B" w:rsidR="00EF644B" w:rsidRPr="0074402A" w:rsidRDefault="0074402A" w:rsidP="00CE5D0F">
            <w:pPr>
              <w:tabs>
                <w:tab w:val="left" w:pos="1276"/>
              </w:tabs>
              <w:rPr>
                <w:b/>
                <w:sz w:val="20"/>
                <w:szCs w:val="20"/>
                <w:lang w:val="en-US"/>
              </w:rPr>
            </w:pPr>
            <w:r>
              <w:rPr>
                <w:b/>
                <w:sz w:val="20"/>
                <w:szCs w:val="20"/>
                <w:lang w:val="en-US"/>
              </w:rPr>
              <w:t>L</w:t>
            </w:r>
            <w:r w:rsidR="00EF644B" w:rsidRPr="00697944">
              <w:rPr>
                <w:b/>
                <w:sz w:val="20"/>
                <w:szCs w:val="20"/>
                <w:lang w:val="kk-KZ"/>
              </w:rPr>
              <w:t xml:space="preserve"> </w:t>
            </w:r>
            <w:r w:rsidR="00EF644B" w:rsidRPr="0074402A">
              <w:rPr>
                <w:b/>
                <w:sz w:val="20"/>
                <w:szCs w:val="20"/>
                <w:lang w:val="en-US"/>
              </w:rPr>
              <w:t>8.</w:t>
            </w:r>
            <w:r w:rsidR="00EF644B" w:rsidRPr="00697944">
              <w:rPr>
                <w:color w:val="FF0000"/>
                <w:sz w:val="20"/>
                <w:szCs w:val="20"/>
                <w:lang w:val="kk-KZ"/>
              </w:rPr>
              <w:t xml:space="preserve"> </w:t>
            </w:r>
            <w:r w:rsidRPr="0074402A">
              <w:rPr>
                <w:sz w:val="20"/>
                <w:szCs w:val="20"/>
                <w:lang w:val="en-US"/>
              </w:rPr>
              <w:t>Competition in the banking services market</w:t>
            </w:r>
          </w:p>
        </w:tc>
        <w:tc>
          <w:tcPr>
            <w:tcW w:w="861" w:type="dxa"/>
            <w:shd w:val="clear" w:color="auto" w:fill="auto"/>
          </w:tcPr>
          <w:p w14:paraId="3A23B76F"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0740F2F9"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1E4542B3" w14:textId="77777777" w:rsidTr="002159D8">
        <w:tc>
          <w:tcPr>
            <w:tcW w:w="871" w:type="dxa"/>
            <w:vMerge/>
            <w:shd w:val="clear" w:color="auto" w:fill="auto"/>
          </w:tcPr>
          <w:p w14:paraId="193F74FA" w14:textId="77777777" w:rsidR="00EF644B" w:rsidRPr="003F2DC5" w:rsidRDefault="00EF644B" w:rsidP="00080FF0">
            <w:pPr>
              <w:tabs>
                <w:tab w:val="left" w:pos="1276"/>
              </w:tabs>
              <w:jc w:val="center"/>
              <w:rPr>
                <w:sz w:val="20"/>
                <w:szCs w:val="20"/>
              </w:rPr>
            </w:pPr>
          </w:p>
        </w:tc>
        <w:tc>
          <w:tcPr>
            <w:tcW w:w="8050" w:type="dxa"/>
            <w:shd w:val="clear" w:color="auto" w:fill="auto"/>
          </w:tcPr>
          <w:p w14:paraId="32775411" w14:textId="684FD0CF" w:rsidR="00EF644B" w:rsidRPr="0074402A" w:rsidRDefault="0074402A" w:rsidP="00CE5D0F">
            <w:pPr>
              <w:tabs>
                <w:tab w:val="left" w:pos="1276"/>
              </w:tabs>
              <w:rPr>
                <w:b/>
                <w:sz w:val="20"/>
                <w:szCs w:val="20"/>
                <w:lang w:val="en-US"/>
              </w:rPr>
            </w:pPr>
            <w:r>
              <w:rPr>
                <w:b/>
                <w:sz w:val="20"/>
                <w:szCs w:val="20"/>
                <w:lang w:val="en-US"/>
              </w:rPr>
              <w:t>SA</w:t>
            </w:r>
            <w:r w:rsidR="00EF644B" w:rsidRPr="00673990">
              <w:rPr>
                <w:b/>
                <w:sz w:val="20"/>
                <w:szCs w:val="20"/>
                <w:lang w:val="en-US"/>
              </w:rPr>
              <w:t xml:space="preserve"> 8.</w:t>
            </w:r>
            <w:r w:rsidR="00EF644B" w:rsidRPr="00697944">
              <w:rPr>
                <w:color w:val="FF0000"/>
                <w:sz w:val="20"/>
                <w:szCs w:val="20"/>
                <w:lang w:val="kk-KZ"/>
              </w:rPr>
              <w:t xml:space="preserve"> </w:t>
            </w:r>
            <w:proofErr w:type="spellStart"/>
            <w:r w:rsidRPr="0074402A">
              <w:rPr>
                <w:sz w:val="20"/>
                <w:szCs w:val="20"/>
                <w:lang w:val="kk-KZ"/>
              </w:rPr>
              <w:t>To</w:t>
            </w:r>
            <w:proofErr w:type="spellEnd"/>
            <w:r w:rsidRPr="0074402A">
              <w:rPr>
                <w:sz w:val="20"/>
                <w:szCs w:val="20"/>
                <w:lang w:val="kk-KZ"/>
              </w:rPr>
              <w:t xml:space="preserve"> </w:t>
            </w:r>
            <w:proofErr w:type="spellStart"/>
            <w:r w:rsidRPr="0074402A">
              <w:rPr>
                <w:sz w:val="20"/>
                <w:szCs w:val="20"/>
                <w:lang w:val="kk-KZ"/>
              </w:rPr>
              <w:t>analyze</w:t>
            </w:r>
            <w:proofErr w:type="spellEnd"/>
            <w:r w:rsidRPr="0074402A">
              <w:rPr>
                <w:sz w:val="20"/>
                <w:szCs w:val="20"/>
                <w:lang w:val="kk-KZ"/>
              </w:rPr>
              <w:t xml:space="preserve"> </w:t>
            </w:r>
            <w:proofErr w:type="spellStart"/>
            <w:r w:rsidRPr="0074402A">
              <w:rPr>
                <w:sz w:val="20"/>
                <w:szCs w:val="20"/>
                <w:lang w:val="kk-KZ"/>
              </w:rPr>
              <w:t>the</w:t>
            </w:r>
            <w:proofErr w:type="spellEnd"/>
            <w:r w:rsidRPr="0074402A">
              <w:rPr>
                <w:sz w:val="20"/>
                <w:szCs w:val="20"/>
                <w:lang w:val="kk-KZ"/>
              </w:rPr>
              <w:t xml:space="preserve"> </w:t>
            </w:r>
            <w:proofErr w:type="spellStart"/>
            <w:r w:rsidRPr="0074402A">
              <w:rPr>
                <w:sz w:val="20"/>
                <w:szCs w:val="20"/>
                <w:lang w:val="kk-KZ"/>
              </w:rPr>
              <w:t>competition</w:t>
            </w:r>
            <w:proofErr w:type="spellEnd"/>
            <w:r w:rsidRPr="0074402A">
              <w:rPr>
                <w:sz w:val="20"/>
                <w:szCs w:val="20"/>
                <w:lang w:val="kk-KZ"/>
              </w:rPr>
              <w:t xml:space="preserve"> </w:t>
            </w:r>
            <w:proofErr w:type="spellStart"/>
            <w:r w:rsidRPr="0074402A">
              <w:rPr>
                <w:sz w:val="20"/>
                <w:szCs w:val="20"/>
                <w:lang w:val="kk-KZ"/>
              </w:rPr>
              <w:t>in</w:t>
            </w:r>
            <w:proofErr w:type="spellEnd"/>
            <w:r w:rsidRPr="0074402A">
              <w:rPr>
                <w:sz w:val="20"/>
                <w:szCs w:val="20"/>
                <w:lang w:val="kk-KZ"/>
              </w:rPr>
              <w:t xml:space="preserve"> </w:t>
            </w:r>
            <w:proofErr w:type="spellStart"/>
            <w:r w:rsidRPr="0074402A">
              <w:rPr>
                <w:sz w:val="20"/>
                <w:szCs w:val="20"/>
                <w:lang w:val="kk-KZ"/>
              </w:rPr>
              <w:t>the</w:t>
            </w:r>
            <w:proofErr w:type="spellEnd"/>
            <w:r w:rsidRPr="0074402A">
              <w:rPr>
                <w:sz w:val="20"/>
                <w:szCs w:val="20"/>
                <w:lang w:val="kk-KZ"/>
              </w:rPr>
              <w:t xml:space="preserve"> </w:t>
            </w:r>
            <w:proofErr w:type="spellStart"/>
            <w:r w:rsidRPr="0074402A">
              <w:rPr>
                <w:sz w:val="20"/>
                <w:szCs w:val="20"/>
                <w:lang w:val="kk-KZ"/>
              </w:rPr>
              <w:t>banking</w:t>
            </w:r>
            <w:proofErr w:type="spellEnd"/>
            <w:r w:rsidRPr="0074402A">
              <w:rPr>
                <w:sz w:val="20"/>
                <w:szCs w:val="20"/>
                <w:lang w:val="kk-KZ"/>
              </w:rPr>
              <w:t xml:space="preserve"> </w:t>
            </w:r>
            <w:proofErr w:type="spellStart"/>
            <w:r w:rsidRPr="0074402A">
              <w:rPr>
                <w:sz w:val="20"/>
                <w:szCs w:val="20"/>
                <w:lang w:val="kk-KZ"/>
              </w:rPr>
              <w:t>services</w:t>
            </w:r>
            <w:proofErr w:type="spellEnd"/>
            <w:r w:rsidRPr="0074402A">
              <w:rPr>
                <w:sz w:val="20"/>
                <w:szCs w:val="20"/>
                <w:lang w:val="kk-KZ"/>
              </w:rPr>
              <w:t xml:space="preserve"> </w:t>
            </w:r>
            <w:proofErr w:type="spellStart"/>
            <w:r w:rsidRPr="0074402A">
              <w:rPr>
                <w:sz w:val="20"/>
                <w:szCs w:val="20"/>
                <w:lang w:val="kk-KZ"/>
              </w:rPr>
              <w:t>market</w:t>
            </w:r>
            <w:proofErr w:type="spellEnd"/>
          </w:p>
        </w:tc>
        <w:tc>
          <w:tcPr>
            <w:tcW w:w="861" w:type="dxa"/>
            <w:shd w:val="clear" w:color="auto" w:fill="auto"/>
          </w:tcPr>
          <w:p w14:paraId="26E0E153"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1C30FC21"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673990" w14:paraId="15860066" w14:textId="77777777" w:rsidTr="002159D8">
        <w:tc>
          <w:tcPr>
            <w:tcW w:w="871" w:type="dxa"/>
            <w:vMerge/>
            <w:shd w:val="clear" w:color="auto" w:fill="auto"/>
          </w:tcPr>
          <w:p w14:paraId="621C9628" w14:textId="77777777" w:rsidR="00EF644B" w:rsidRPr="003F2DC5" w:rsidRDefault="00EF644B" w:rsidP="00080FF0">
            <w:pPr>
              <w:tabs>
                <w:tab w:val="left" w:pos="1276"/>
              </w:tabs>
              <w:jc w:val="center"/>
              <w:rPr>
                <w:sz w:val="20"/>
                <w:szCs w:val="20"/>
              </w:rPr>
            </w:pPr>
          </w:p>
        </w:tc>
        <w:tc>
          <w:tcPr>
            <w:tcW w:w="8050" w:type="dxa"/>
            <w:shd w:val="clear" w:color="auto" w:fill="auto"/>
          </w:tcPr>
          <w:p w14:paraId="7DB96128" w14:textId="14DA6215" w:rsidR="00EF644B" w:rsidRPr="0074402A" w:rsidRDefault="0074402A" w:rsidP="00080FF0">
            <w:pPr>
              <w:tabs>
                <w:tab w:val="left" w:pos="1276"/>
              </w:tabs>
              <w:rPr>
                <w:sz w:val="20"/>
                <w:szCs w:val="20"/>
                <w:lang w:val="en-US"/>
              </w:rPr>
            </w:pPr>
            <w:r>
              <w:rPr>
                <w:b/>
                <w:sz w:val="20"/>
                <w:szCs w:val="20"/>
                <w:lang w:val="en-US"/>
              </w:rPr>
              <w:t>IWST</w:t>
            </w:r>
            <w:r w:rsidRPr="00D03409">
              <w:rPr>
                <w:b/>
                <w:sz w:val="20"/>
                <w:szCs w:val="20"/>
                <w:lang w:val="en-US"/>
              </w:rPr>
              <w:t xml:space="preserve"> </w:t>
            </w:r>
            <w:r>
              <w:rPr>
                <w:b/>
                <w:sz w:val="20"/>
                <w:szCs w:val="20"/>
                <w:lang w:val="en-US"/>
              </w:rPr>
              <w:t>3</w:t>
            </w:r>
            <w:r w:rsidRPr="00D03409">
              <w:rPr>
                <w:b/>
                <w:sz w:val="20"/>
                <w:szCs w:val="20"/>
                <w:lang w:val="en-US"/>
              </w:rPr>
              <w:t xml:space="preserve">. </w:t>
            </w:r>
            <w:r w:rsidRPr="00870C19">
              <w:rPr>
                <w:sz w:val="20"/>
                <w:szCs w:val="20"/>
                <w:lang w:val="en-US"/>
              </w:rPr>
              <w:t xml:space="preserve">Consultations on implementation </w:t>
            </w:r>
            <w:r>
              <w:rPr>
                <w:b/>
                <w:bCs/>
                <w:sz w:val="20"/>
                <w:szCs w:val="20"/>
                <w:lang w:val="en-US"/>
              </w:rPr>
              <w:t xml:space="preserve">IWS </w:t>
            </w:r>
            <w:r w:rsidRPr="00D03409">
              <w:rPr>
                <w:b/>
                <w:bCs/>
                <w:sz w:val="20"/>
                <w:szCs w:val="20"/>
                <w:lang w:val="en-US"/>
              </w:rPr>
              <w:t>2</w:t>
            </w:r>
            <w:r w:rsidRPr="00D03409">
              <w:rPr>
                <w:sz w:val="20"/>
                <w:szCs w:val="20"/>
                <w:lang w:val="en-US"/>
              </w:rPr>
              <w:t xml:space="preserve"> </w:t>
            </w:r>
          </w:p>
        </w:tc>
        <w:tc>
          <w:tcPr>
            <w:tcW w:w="861" w:type="dxa"/>
            <w:shd w:val="clear" w:color="auto" w:fill="auto"/>
          </w:tcPr>
          <w:p w14:paraId="4BD1398F" w14:textId="77777777" w:rsidR="00EF644B" w:rsidRPr="0074402A" w:rsidRDefault="00EF644B" w:rsidP="00080FF0">
            <w:pPr>
              <w:tabs>
                <w:tab w:val="left" w:pos="1276"/>
              </w:tabs>
              <w:jc w:val="center"/>
              <w:rPr>
                <w:b/>
                <w:sz w:val="20"/>
                <w:szCs w:val="20"/>
                <w:lang w:val="en-US"/>
              </w:rPr>
            </w:pPr>
          </w:p>
        </w:tc>
        <w:tc>
          <w:tcPr>
            <w:tcW w:w="727" w:type="dxa"/>
            <w:shd w:val="clear" w:color="auto" w:fill="auto"/>
          </w:tcPr>
          <w:p w14:paraId="349A10DF" w14:textId="77777777" w:rsidR="00EF644B" w:rsidRPr="0074402A" w:rsidRDefault="00EF644B" w:rsidP="00080FF0">
            <w:pPr>
              <w:tabs>
                <w:tab w:val="left" w:pos="1276"/>
              </w:tabs>
              <w:jc w:val="center"/>
              <w:rPr>
                <w:b/>
                <w:sz w:val="20"/>
                <w:szCs w:val="20"/>
                <w:lang w:val="en-US"/>
              </w:rPr>
            </w:pPr>
          </w:p>
        </w:tc>
      </w:tr>
      <w:tr w:rsidR="00EF644B" w:rsidRPr="003F2DC5" w14:paraId="12EEE13E" w14:textId="77777777" w:rsidTr="002159D8">
        <w:tc>
          <w:tcPr>
            <w:tcW w:w="871" w:type="dxa"/>
            <w:vMerge w:val="restart"/>
            <w:shd w:val="clear" w:color="auto" w:fill="auto"/>
          </w:tcPr>
          <w:p w14:paraId="50CA042C" w14:textId="77777777" w:rsidR="00EF644B" w:rsidRPr="003F2DC5" w:rsidRDefault="00EF644B" w:rsidP="002069F1">
            <w:pPr>
              <w:tabs>
                <w:tab w:val="left" w:pos="1276"/>
              </w:tabs>
              <w:jc w:val="center"/>
              <w:rPr>
                <w:sz w:val="20"/>
                <w:szCs w:val="20"/>
              </w:rPr>
            </w:pPr>
            <w:r w:rsidRPr="003F2DC5">
              <w:rPr>
                <w:sz w:val="20"/>
                <w:szCs w:val="20"/>
              </w:rPr>
              <w:t>9</w:t>
            </w:r>
          </w:p>
        </w:tc>
        <w:tc>
          <w:tcPr>
            <w:tcW w:w="8050" w:type="dxa"/>
            <w:shd w:val="clear" w:color="auto" w:fill="auto"/>
          </w:tcPr>
          <w:p w14:paraId="710EF1E2" w14:textId="4A1EA776" w:rsidR="00EF644B" w:rsidRPr="0074402A" w:rsidRDefault="0074402A" w:rsidP="00CE5D0F">
            <w:pPr>
              <w:tabs>
                <w:tab w:val="left" w:pos="1276"/>
              </w:tabs>
              <w:rPr>
                <w:b/>
                <w:sz w:val="20"/>
                <w:szCs w:val="20"/>
                <w:lang w:val="en-US"/>
              </w:rPr>
            </w:pPr>
            <w:r>
              <w:rPr>
                <w:b/>
                <w:sz w:val="20"/>
                <w:szCs w:val="20"/>
                <w:lang w:val="en-US"/>
              </w:rPr>
              <w:t xml:space="preserve">L </w:t>
            </w:r>
            <w:r w:rsidR="00EF644B" w:rsidRPr="00673990">
              <w:rPr>
                <w:b/>
                <w:sz w:val="20"/>
                <w:szCs w:val="20"/>
                <w:lang w:val="en-US"/>
              </w:rPr>
              <w:t>9.</w:t>
            </w:r>
            <w:r w:rsidR="00EF644B" w:rsidRPr="00697944">
              <w:rPr>
                <w:color w:val="FF0000"/>
                <w:sz w:val="20"/>
                <w:szCs w:val="20"/>
                <w:lang w:val="kk-KZ"/>
              </w:rPr>
              <w:t xml:space="preserve"> </w:t>
            </w:r>
            <w:r w:rsidRPr="0074402A">
              <w:rPr>
                <w:color w:val="000000"/>
                <w:sz w:val="20"/>
                <w:szCs w:val="20"/>
                <w:lang w:val="en-US"/>
              </w:rPr>
              <w:t>Managing the bank's customer base</w:t>
            </w:r>
          </w:p>
        </w:tc>
        <w:tc>
          <w:tcPr>
            <w:tcW w:w="861" w:type="dxa"/>
            <w:shd w:val="clear" w:color="auto" w:fill="auto"/>
          </w:tcPr>
          <w:p w14:paraId="65626C80"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0BE95F04"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5B2F9BBA" w14:textId="77777777" w:rsidTr="002159D8">
        <w:tc>
          <w:tcPr>
            <w:tcW w:w="871" w:type="dxa"/>
            <w:vMerge/>
            <w:shd w:val="clear" w:color="auto" w:fill="auto"/>
          </w:tcPr>
          <w:p w14:paraId="7143B141" w14:textId="77777777" w:rsidR="00EF644B" w:rsidRPr="003F2DC5" w:rsidRDefault="00EF644B" w:rsidP="00080FF0">
            <w:pPr>
              <w:tabs>
                <w:tab w:val="left" w:pos="1276"/>
              </w:tabs>
              <w:jc w:val="center"/>
              <w:rPr>
                <w:sz w:val="20"/>
                <w:szCs w:val="20"/>
              </w:rPr>
            </w:pPr>
          </w:p>
        </w:tc>
        <w:tc>
          <w:tcPr>
            <w:tcW w:w="8050" w:type="dxa"/>
            <w:shd w:val="clear" w:color="auto" w:fill="auto"/>
          </w:tcPr>
          <w:p w14:paraId="4CF4117C" w14:textId="133AAA96" w:rsidR="00EF644B" w:rsidRPr="0074402A" w:rsidRDefault="0074402A" w:rsidP="00A40F94">
            <w:pPr>
              <w:autoSpaceDE w:val="0"/>
              <w:autoSpaceDN w:val="0"/>
              <w:adjustRightInd w:val="0"/>
              <w:rPr>
                <w:b/>
                <w:sz w:val="20"/>
                <w:szCs w:val="20"/>
                <w:lang w:val="en-US"/>
              </w:rPr>
            </w:pPr>
            <w:r w:rsidRPr="0074402A">
              <w:rPr>
                <w:b/>
                <w:sz w:val="20"/>
                <w:szCs w:val="20"/>
                <w:lang w:val="en-US"/>
              </w:rPr>
              <w:t xml:space="preserve">SA 9. </w:t>
            </w:r>
            <w:r w:rsidRPr="0074402A">
              <w:rPr>
                <w:bCs/>
                <w:sz w:val="20"/>
                <w:szCs w:val="20"/>
                <w:lang w:val="en-US"/>
              </w:rPr>
              <w:t>To study the features of CRM technology (customer relationship management)</w:t>
            </w:r>
          </w:p>
        </w:tc>
        <w:tc>
          <w:tcPr>
            <w:tcW w:w="861" w:type="dxa"/>
            <w:shd w:val="clear" w:color="auto" w:fill="auto"/>
          </w:tcPr>
          <w:p w14:paraId="4A4F9A16"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6AD7283D"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4D3BA53E" w14:textId="77777777" w:rsidTr="002159D8">
        <w:tc>
          <w:tcPr>
            <w:tcW w:w="871" w:type="dxa"/>
            <w:vMerge/>
            <w:shd w:val="clear" w:color="auto" w:fill="auto"/>
          </w:tcPr>
          <w:p w14:paraId="4C761A3E" w14:textId="77777777" w:rsidR="00EF644B" w:rsidRPr="003F2DC5" w:rsidRDefault="00EF644B" w:rsidP="00080FF0">
            <w:pPr>
              <w:tabs>
                <w:tab w:val="left" w:pos="1276"/>
              </w:tabs>
              <w:jc w:val="center"/>
              <w:rPr>
                <w:sz w:val="20"/>
                <w:szCs w:val="20"/>
              </w:rPr>
            </w:pPr>
          </w:p>
        </w:tc>
        <w:tc>
          <w:tcPr>
            <w:tcW w:w="8050" w:type="dxa"/>
            <w:shd w:val="clear" w:color="auto" w:fill="auto"/>
          </w:tcPr>
          <w:p w14:paraId="69D99709" w14:textId="6CF153EE" w:rsidR="00EF644B" w:rsidRPr="0074402A" w:rsidRDefault="0074402A" w:rsidP="00A40F94">
            <w:pPr>
              <w:autoSpaceDE w:val="0"/>
              <w:autoSpaceDN w:val="0"/>
              <w:adjustRightInd w:val="0"/>
              <w:rPr>
                <w:b/>
                <w:sz w:val="20"/>
                <w:szCs w:val="20"/>
                <w:lang w:val="en-US"/>
              </w:rPr>
            </w:pPr>
            <w:r>
              <w:rPr>
                <w:b/>
                <w:sz w:val="20"/>
                <w:szCs w:val="20"/>
                <w:lang w:val="en-US"/>
              </w:rPr>
              <w:t>IWS</w:t>
            </w:r>
            <w:r w:rsidR="00EF644B" w:rsidRPr="0074402A">
              <w:rPr>
                <w:b/>
                <w:sz w:val="20"/>
                <w:szCs w:val="20"/>
                <w:lang w:val="en-US"/>
              </w:rPr>
              <w:t xml:space="preserve"> 2.  </w:t>
            </w:r>
            <w:r w:rsidRPr="0074402A">
              <w:rPr>
                <w:sz w:val="20"/>
                <w:szCs w:val="20"/>
                <w:lang w:val="en-US"/>
              </w:rPr>
              <w:t>To analyze competition in the banking services market (using the example of second-tier banks of the Republic of Kazakhstan)</w:t>
            </w:r>
          </w:p>
        </w:tc>
        <w:tc>
          <w:tcPr>
            <w:tcW w:w="861" w:type="dxa"/>
            <w:shd w:val="clear" w:color="auto" w:fill="auto"/>
          </w:tcPr>
          <w:p w14:paraId="5B841E4B" w14:textId="77777777" w:rsidR="00EF644B" w:rsidRPr="003F2DC5" w:rsidRDefault="00EF644B" w:rsidP="00080FF0">
            <w:pPr>
              <w:tabs>
                <w:tab w:val="left" w:pos="1276"/>
              </w:tabs>
              <w:jc w:val="center"/>
              <w:rPr>
                <w:b/>
                <w:sz w:val="20"/>
                <w:szCs w:val="20"/>
              </w:rPr>
            </w:pPr>
            <w:r>
              <w:rPr>
                <w:b/>
                <w:sz w:val="20"/>
                <w:szCs w:val="20"/>
              </w:rPr>
              <w:t>-</w:t>
            </w:r>
          </w:p>
        </w:tc>
        <w:tc>
          <w:tcPr>
            <w:tcW w:w="727" w:type="dxa"/>
            <w:shd w:val="clear" w:color="auto" w:fill="auto"/>
          </w:tcPr>
          <w:p w14:paraId="768AFDE8" w14:textId="77777777" w:rsidR="00EF644B" w:rsidRPr="00A40F94" w:rsidRDefault="00EF644B" w:rsidP="00080FF0">
            <w:pPr>
              <w:tabs>
                <w:tab w:val="left" w:pos="1276"/>
              </w:tabs>
              <w:jc w:val="center"/>
              <w:rPr>
                <w:sz w:val="20"/>
                <w:szCs w:val="20"/>
              </w:rPr>
            </w:pPr>
            <w:r w:rsidRPr="00A40F94">
              <w:rPr>
                <w:sz w:val="20"/>
                <w:szCs w:val="20"/>
              </w:rPr>
              <w:t>10</w:t>
            </w:r>
          </w:p>
        </w:tc>
      </w:tr>
      <w:tr w:rsidR="00EF644B" w:rsidRPr="003F2DC5" w14:paraId="01FACF78" w14:textId="77777777" w:rsidTr="002159D8">
        <w:tc>
          <w:tcPr>
            <w:tcW w:w="871" w:type="dxa"/>
            <w:vMerge w:val="restart"/>
            <w:shd w:val="clear" w:color="auto" w:fill="auto"/>
          </w:tcPr>
          <w:p w14:paraId="043F0E06" w14:textId="77777777" w:rsidR="00EF644B" w:rsidRPr="003F2DC5" w:rsidRDefault="00EF644B" w:rsidP="002069F1">
            <w:pPr>
              <w:tabs>
                <w:tab w:val="left" w:pos="1276"/>
              </w:tabs>
              <w:jc w:val="center"/>
              <w:rPr>
                <w:sz w:val="20"/>
                <w:szCs w:val="20"/>
              </w:rPr>
            </w:pPr>
            <w:r w:rsidRPr="003F2DC5">
              <w:rPr>
                <w:sz w:val="20"/>
                <w:szCs w:val="20"/>
              </w:rPr>
              <w:t>10</w:t>
            </w:r>
          </w:p>
        </w:tc>
        <w:tc>
          <w:tcPr>
            <w:tcW w:w="8050" w:type="dxa"/>
            <w:shd w:val="clear" w:color="auto" w:fill="auto"/>
          </w:tcPr>
          <w:p w14:paraId="0209AF23" w14:textId="7E8FDB0C" w:rsidR="00EF644B" w:rsidRPr="0074402A" w:rsidRDefault="0074402A" w:rsidP="002069F1">
            <w:pPr>
              <w:autoSpaceDE w:val="0"/>
              <w:autoSpaceDN w:val="0"/>
              <w:adjustRightInd w:val="0"/>
              <w:rPr>
                <w:b/>
                <w:sz w:val="20"/>
                <w:szCs w:val="20"/>
                <w:lang w:val="en-US"/>
              </w:rPr>
            </w:pPr>
            <w:r>
              <w:rPr>
                <w:b/>
                <w:sz w:val="20"/>
                <w:szCs w:val="20"/>
                <w:lang w:val="en-US"/>
              </w:rPr>
              <w:t>L</w:t>
            </w:r>
            <w:r w:rsidR="00EF644B" w:rsidRPr="00697944">
              <w:rPr>
                <w:b/>
                <w:sz w:val="20"/>
                <w:szCs w:val="20"/>
                <w:lang w:val="kk-KZ"/>
              </w:rPr>
              <w:t xml:space="preserve"> </w:t>
            </w:r>
            <w:r w:rsidR="00EF644B" w:rsidRPr="0074402A">
              <w:rPr>
                <w:b/>
                <w:sz w:val="20"/>
                <w:szCs w:val="20"/>
                <w:lang w:val="en-US"/>
              </w:rPr>
              <w:t>10.</w:t>
            </w:r>
            <w:r w:rsidR="00EF644B" w:rsidRPr="00697944">
              <w:rPr>
                <w:color w:val="FF0000"/>
                <w:sz w:val="20"/>
                <w:szCs w:val="20"/>
                <w:lang w:val="kk-KZ"/>
              </w:rPr>
              <w:t xml:space="preserve"> </w:t>
            </w:r>
            <w:r w:rsidRPr="0074402A">
              <w:rPr>
                <w:bCs/>
                <w:sz w:val="20"/>
                <w:szCs w:val="20"/>
                <w:lang w:val="en-US"/>
              </w:rPr>
              <w:t>Organization of sales of a customer-oriented bank</w:t>
            </w:r>
          </w:p>
        </w:tc>
        <w:tc>
          <w:tcPr>
            <w:tcW w:w="861" w:type="dxa"/>
            <w:shd w:val="clear" w:color="auto" w:fill="auto"/>
          </w:tcPr>
          <w:p w14:paraId="4890729C" w14:textId="77777777" w:rsidR="00EF644B" w:rsidRPr="00796537" w:rsidRDefault="00EF644B" w:rsidP="002069F1">
            <w:pPr>
              <w:tabs>
                <w:tab w:val="left" w:pos="1276"/>
              </w:tabs>
              <w:jc w:val="center"/>
              <w:rPr>
                <w:sz w:val="20"/>
                <w:szCs w:val="20"/>
              </w:rPr>
            </w:pPr>
            <w:r w:rsidRPr="00796537">
              <w:rPr>
                <w:sz w:val="20"/>
                <w:szCs w:val="20"/>
              </w:rPr>
              <w:t>1</w:t>
            </w:r>
          </w:p>
        </w:tc>
        <w:tc>
          <w:tcPr>
            <w:tcW w:w="727" w:type="dxa"/>
            <w:shd w:val="clear" w:color="auto" w:fill="auto"/>
          </w:tcPr>
          <w:p w14:paraId="68899A8C" w14:textId="77777777" w:rsidR="00EF644B" w:rsidRPr="00796537" w:rsidRDefault="00EF644B" w:rsidP="002069F1">
            <w:pPr>
              <w:tabs>
                <w:tab w:val="left" w:pos="1276"/>
              </w:tabs>
              <w:jc w:val="center"/>
              <w:rPr>
                <w:sz w:val="20"/>
                <w:szCs w:val="20"/>
              </w:rPr>
            </w:pPr>
            <w:r w:rsidRPr="00796537">
              <w:rPr>
                <w:sz w:val="20"/>
                <w:szCs w:val="20"/>
              </w:rPr>
              <w:t>-</w:t>
            </w:r>
          </w:p>
        </w:tc>
      </w:tr>
      <w:tr w:rsidR="00EF644B" w:rsidRPr="003F2DC5" w14:paraId="3248ED48" w14:textId="77777777" w:rsidTr="002159D8">
        <w:tc>
          <w:tcPr>
            <w:tcW w:w="871" w:type="dxa"/>
            <w:vMerge/>
            <w:shd w:val="clear" w:color="auto" w:fill="auto"/>
          </w:tcPr>
          <w:p w14:paraId="0DF5E392" w14:textId="77777777" w:rsidR="00EF644B" w:rsidRPr="003F2DC5" w:rsidRDefault="00EF644B" w:rsidP="00080FF0">
            <w:pPr>
              <w:tabs>
                <w:tab w:val="left" w:pos="1276"/>
              </w:tabs>
              <w:jc w:val="center"/>
              <w:rPr>
                <w:sz w:val="20"/>
                <w:szCs w:val="20"/>
              </w:rPr>
            </w:pPr>
          </w:p>
        </w:tc>
        <w:tc>
          <w:tcPr>
            <w:tcW w:w="8050" w:type="dxa"/>
            <w:shd w:val="clear" w:color="auto" w:fill="auto"/>
          </w:tcPr>
          <w:p w14:paraId="2D281BA1" w14:textId="464DB487" w:rsidR="00EF644B" w:rsidRPr="0074402A" w:rsidRDefault="0074402A" w:rsidP="00602633">
            <w:pPr>
              <w:jc w:val="both"/>
              <w:rPr>
                <w:b/>
                <w:sz w:val="20"/>
                <w:szCs w:val="20"/>
                <w:lang w:val="en-US"/>
              </w:rPr>
            </w:pPr>
            <w:r>
              <w:rPr>
                <w:b/>
                <w:sz w:val="20"/>
                <w:szCs w:val="20"/>
                <w:lang w:val="en-US"/>
              </w:rPr>
              <w:t xml:space="preserve">SA </w:t>
            </w:r>
            <w:r w:rsidR="00EF644B" w:rsidRPr="00673990">
              <w:rPr>
                <w:b/>
                <w:sz w:val="20"/>
                <w:szCs w:val="20"/>
                <w:lang w:val="en-US"/>
              </w:rPr>
              <w:t>10.</w:t>
            </w:r>
            <w:r w:rsidR="00EF644B" w:rsidRPr="00697944">
              <w:rPr>
                <w:color w:val="FF0000"/>
                <w:sz w:val="20"/>
                <w:szCs w:val="20"/>
                <w:lang w:val="kk-KZ"/>
              </w:rPr>
              <w:t xml:space="preserve"> </w:t>
            </w:r>
            <w:r w:rsidRPr="0074402A">
              <w:rPr>
                <w:sz w:val="20"/>
                <w:szCs w:val="20"/>
                <w:lang w:val="en-US"/>
              </w:rPr>
              <w:t>To study the sales technologies of a modern bank</w:t>
            </w:r>
          </w:p>
        </w:tc>
        <w:tc>
          <w:tcPr>
            <w:tcW w:w="861" w:type="dxa"/>
            <w:shd w:val="clear" w:color="auto" w:fill="auto"/>
          </w:tcPr>
          <w:p w14:paraId="76B8B3D2"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26D7724E"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673990" w14:paraId="5D0D0359" w14:textId="77777777" w:rsidTr="002159D8">
        <w:trPr>
          <w:trHeight w:val="171"/>
        </w:trPr>
        <w:tc>
          <w:tcPr>
            <w:tcW w:w="871" w:type="dxa"/>
            <w:vMerge/>
            <w:shd w:val="clear" w:color="auto" w:fill="auto"/>
          </w:tcPr>
          <w:p w14:paraId="32C3BFEB" w14:textId="77777777" w:rsidR="00EF644B" w:rsidRPr="003F2DC5" w:rsidRDefault="00EF644B" w:rsidP="00080FF0">
            <w:pPr>
              <w:tabs>
                <w:tab w:val="left" w:pos="1276"/>
              </w:tabs>
              <w:jc w:val="center"/>
              <w:rPr>
                <w:sz w:val="20"/>
                <w:szCs w:val="20"/>
              </w:rPr>
            </w:pPr>
          </w:p>
        </w:tc>
        <w:tc>
          <w:tcPr>
            <w:tcW w:w="8050" w:type="dxa"/>
            <w:shd w:val="clear" w:color="auto" w:fill="auto"/>
          </w:tcPr>
          <w:p w14:paraId="1AA66F44" w14:textId="0FD7BD09" w:rsidR="00EF644B" w:rsidRPr="00697944" w:rsidRDefault="0074402A" w:rsidP="00080FF0">
            <w:pPr>
              <w:jc w:val="both"/>
              <w:rPr>
                <w:color w:val="FF0000"/>
                <w:sz w:val="20"/>
                <w:szCs w:val="20"/>
                <w:lang w:val="kk-KZ"/>
              </w:rPr>
            </w:pPr>
            <w:r>
              <w:rPr>
                <w:b/>
                <w:sz w:val="20"/>
                <w:szCs w:val="20"/>
                <w:lang w:val="en-US"/>
              </w:rPr>
              <w:t>IWST</w:t>
            </w:r>
            <w:r w:rsidRPr="00D03409">
              <w:rPr>
                <w:b/>
                <w:sz w:val="20"/>
                <w:szCs w:val="20"/>
                <w:lang w:val="en-US"/>
              </w:rPr>
              <w:t xml:space="preserve"> </w:t>
            </w:r>
            <w:r>
              <w:rPr>
                <w:b/>
                <w:sz w:val="20"/>
                <w:szCs w:val="20"/>
                <w:lang w:val="en-US"/>
              </w:rPr>
              <w:t>4</w:t>
            </w:r>
            <w:r w:rsidRPr="00D03409">
              <w:rPr>
                <w:b/>
                <w:sz w:val="20"/>
                <w:szCs w:val="20"/>
                <w:lang w:val="en-US"/>
              </w:rPr>
              <w:t xml:space="preserve">. </w:t>
            </w:r>
            <w:r w:rsidRPr="00870C19">
              <w:rPr>
                <w:sz w:val="20"/>
                <w:szCs w:val="20"/>
                <w:lang w:val="en-US"/>
              </w:rPr>
              <w:t xml:space="preserve">Consultations on implementation </w:t>
            </w:r>
            <w:r>
              <w:rPr>
                <w:b/>
                <w:bCs/>
                <w:sz w:val="20"/>
                <w:szCs w:val="20"/>
                <w:lang w:val="en-US"/>
              </w:rPr>
              <w:t>IWS 3</w:t>
            </w:r>
          </w:p>
        </w:tc>
        <w:tc>
          <w:tcPr>
            <w:tcW w:w="861" w:type="dxa"/>
            <w:shd w:val="clear" w:color="auto" w:fill="auto"/>
          </w:tcPr>
          <w:p w14:paraId="7E0755D2" w14:textId="77777777" w:rsidR="00EF644B" w:rsidRPr="0074402A" w:rsidRDefault="00EF644B" w:rsidP="00080FF0">
            <w:pPr>
              <w:tabs>
                <w:tab w:val="left" w:pos="1276"/>
              </w:tabs>
              <w:jc w:val="center"/>
              <w:rPr>
                <w:b/>
                <w:sz w:val="20"/>
                <w:szCs w:val="20"/>
                <w:lang w:val="en-US"/>
              </w:rPr>
            </w:pPr>
          </w:p>
        </w:tc>
        <w:tc>
          <w:tcPr>
            <w:tcW w:w="727" w:type="dxa"/>
            <w:shd w:val="clear" w:color="auto" w:fill="auto"/>
          </w:tcPr>
          <w:p w14:paraId="7A745C7C" w14:textId="77777777" w:rsidR="00EF644B" w:rsidRPr="0074402A" w:rsidRDefault="00EF644B" w:rsidP="00080FF0">
            <w:pPr>
              <w:tabs>
                <w:tab w:val="left" w:pos="1276"/>
              </w:tabs>
              <w:jc w:val="center"/>
              <w:rPr>
                <w:b/>
                <w:sz w:val="20"/>
                <w:szCs w:val="20"/>
                <w:lang w:val="en-US"/>
              </w:rPr>
            </w:pPr>
          </w:p>
        </w:tc>
      </w:tr>
      <w:tr w:rsidR="00EF644B" w:rsidRPr="00673990" w14:paraId="3D6D3CEF" w14:textId="77777777" w:rsidTr="002159D8">
        <w:tc>
          <w:tcPr>
            <w:tcW w:w="10509" w:type="dxa"/>
            <w:gridSpan w:val="4"/>
            <w:shd w:val="clear" w:color="auto" w:fill="auto"/>
          </w:tcPr>
          <w:p w14:paraId="57464260" w14:textId="0E460900" w:rsidR="00EF644B" w:rsidRPr="0066580E" w:rsidRDefault="0066580E" w:rsidP="00CE5D0F">
            <w:pPr>
              <w:tabs>
                <w:tab w:val="left" w:pos="1276"/>
              </w:tabs>
              <w:jc w:val="center"/>
              <w:rPr>
                <w:b/>
                <w:sz w:val="20"/>
                <w:szCs w:val="20"/>
                <w:lang w:val="en-US"/>
              </w:rPr>
            </w:pPr>
            <w:r>
              <w:rPr>
                <w:b/>
                <w:sz w:val="20"/>
                <w:szCs w:val="20"/>
                <w:lang w:val="en-US"/>
              </w:rPr>
              <w:t>MODULE</w:t>
            </w:r>
            <w:r w:rsidR="00EF644B" w:rsidRPr="0066580E">
              <w:rPr>
                <w:b/>
                <w:sz w:val="20"/>
                <w:szCs w:val="20"/>
                <w:lang w:val="en-US"/>
              </w:rPr>
              <w:t xml:space="preserve"> </w:t>
            </w:r>
            <w:r w:rsidRPr="0066580E">
              <w:rPr>
                <w:b/>
                <w:sz w:val="20"/>
                <w:szCs w:val="20"/>
                <w:lang w:val="en-US"/>
              </w:rPr>
              <w:t>3</w:t>
            </w:r>
            <w:r w:rsidR="00EF644B" w:rsidRPr="00096086">
              <w:rPr>
                <w:b/>
                <w:color w:val="FF0000"/>
                <w:sz w:val="20"/>
                <w:szCs w:val="20"/>
                <w:lang w:val="kk-KZ"/>
              </w:rPr>
              <w:t xml:space="preserve"> </w:t>
            </w:r>
            <w:proofErr w:type="spellStart"/>
            <w:r w:rsidRPr="0066580E">
              <w:rPr>
                <w:b/>
                <w:sz w:val="20"/>
                <w:szCs w:val="20"/>
                <w:lang w:val="kk-KZ"/>
              </w:rPr>
              <w:t>Modern</w:t>
            </w:r>
            <w:proofErr w:type="spellEnd"/>
            <w:r w:rsidRPr="0066580E">
              <w:rPr>
                <w:b/>
                <w:sz w:val="20"/>
                <w:szCs w:val="20"/>
                <w:lang w:val="kk-KZ"/>
              </w:rPr>
              <w:t xml:space="preserve"> </w:t>
            </w:r>
            <w:proofErr w:type="spellStart"/>
            <w:r w:rsidRPr="0066580E">
              <w:rPr>
                <w:b/>
                <w:sz w:val="20"/>
                <w:szCs w:val="20"/>
                <w:lang w:val="kk-KZ"/>
              </w:rPr>
              <w:t>financial</w:t>
            </w:r>
            <w:proofErr w:type="spellEnd"/>
            <w:r w:rsidRPr="0066580E">
              <w:rPr>
                <w:b/>
                <w:sz w:val="20"/>
                <w:szCs w:val="20"/>
                <w:lang w:val="kk-KZ"/>
              </w:rPr>
              <w:t xml:space="preserve"> </w:t>
            </w:r>
            <w:proofErr w:type="spellStart"/>
            <w:r w:rsidRPr="0066580E">
              <w:rPr>
                <w:b/>
                <w:sz w:val="20"/>
                <w:szCs w:val="20"/>
                <w:lang w:val="kk-KZ"/>
              </w:rPr>
              <w:t>services</w:t>
            </w:r>
            <w:proofErr w:type="spellEnd"/>
            <w:r w:rsidRPr="0066580E">
              <w:rPr>
                <w:b/>
                <w:sz w:val="20"/>
                <w:szCs w:val="20"/>
                <w:lang w:val="kk-KZ"/>
              </w:rPr>
              <w:t xml:space="preserve"> </w:t>
            </w:r>
            <w:proofErr w:type="spellStart"/>
            <w:r w:rsidRPr="0066580E">
              <w:rPr>
                <w:b/>
                <w:sz w:val="20"/>
                <w:szCs w:val="20"/>
                <w:lang w:val="kk-KZ"/>
              </w:rPr>
              <w:t>of</w:t>
            </w:r>
            <w:proofErr w:type="spellEnd"/>
            <w:r w:rsidRPr="0066580E">
              <w:rPr>
                <w:b/>
                <w:sz w:val="20"/>
                <w:szCs w:val="20"/>
                <w:lang w:val="kk-KZ"/>
              </w:rPr>
              <w:t xml:space="preserve"> </w:t>
            </w:r>
            <w:proofErr w:type="spellStart"/>
            <w:r w:rsidRPr="0066580E">
              <w:rPr>
                <w:b/>
                <w:sz w:val="20"/>
                <w:szCs w:val="20"/>
                <w:lang w:val="kk-KZ"/>
              </w:rPr>
              <w:t>banks</w:t>
            </w:r>
            <w:proofErr w:type="spellEnd"/>
          </w:p>
        </w:tc>
      </w:tr>
      <w:tr w:rsidR="00EF644B" w:rsidRPr="003F2DC5" w14:paraId="102FB1A9" w14:textId="77777777" w:rsidTr="002159D8">
        <w:tc>
          <w:tcPr>
            <w:tcW w:w="871" w:type="dxa"/>
            <w:vMerge w:val="restart"/>
            <w:shd w:val="clear" w:color="auto" w:fill="auto"/>
          </w:tcPr>
          <w:p w14:paraId="22C7716C" w14:textId="77777777" w:rsidR="00EF644B" w:rsidRPr="003F2DC5" w:rsidRDefault="00EF644B" w:rsidP="002069F1">
            <w:pPr>
              <w:tabs>
                <w:tab w:val="left" w:pos="1276"/>
              </w:tabs>
              <w:jc w:val="center"/>
              <w:rPr>
                <w:sz w:val="20"/>
                <w:szCs w:val="20"/>
              </w:rPr>
            </w:pPr>
            <w:r w:rsidRPr="003F2DC5">
              <w:rPr>
                <w:sz w:val="20"/>
                <w:szCs w:val="20"/>
              </w:rPr>
              <w:t>11</w:t>
            </w:r>
          </w:p>
        </w:tc>
        <w:tc>
          <w:tcPr>
            <w:tcW w:w="8050" w:type="dxa"/>
            <w:shd w:val="clear" w:color="auto" w:fill="auto"/>
          </w:tcPr>
          <w:p w14:paraId="5856F27B" w14:textId="05B1D4B0" w:rsidR="00EF644B" w:rsidRPr="0066580E" w:rsidRDefault="0066580E" w:rsidP="002069F1">
            <w:pPr>
              <w:tabs>
                <w:tab w:val="left" w:pos="1276"/>
              </w:tabs>
              <w:rPr>
                <w:sz w:val="20"/>
                <w:szCs w:val="20"/>
                <w:lang w:val="en-US"/>
              </w:rPr>
            </w:pPr>
            <w:r>
              <w:rPr>
                <w:b/>
                <w:sz w:val="20"/>
                <w:szCs w:val="20"/>
                <w:lang w:val="en-US"/>
              </w:rPr>
              <w:t>L</w:t>
            </w:r>
            <w:r w:rsidR="00EF644B" w:rsidRPr="009F2B53">
              <w:rPr>
                <w:b/>
                <w:sz w:val="20"/>
                <w:szCs w:val="20"/>
                <w:lang w:val="kk-KZ"/>
              </w:rPr>
              <w:t xml:space="preserve"> </w:t>
            </w:r>
            <w:r w:rsidR="00EF644B" w:rsidRPr="0066580E">
              <w:rPr>
                <w:b/>
                <w:sz w:val="20"/>
                <w:szCs w:val="20"/>
                <w:lang w:val="en-US"/>
              </w:rPr>
              <w:t>11.</w:t>
            </w:r>
            <w:r w:rsidR="00EF644B" w:rsidRPr="009F2B53">
              <w:rPr>
                <w:color w:val="FF0000"/>
                <w:sz w:val="20"/>
                <w:szCs w:val="20"/>
                <w:lang w:val="kk-KZ"/>
              </w:rPr>
              <w:t xml:space="preserve"> </w:t>
            </w:r>
            <w:r w:rsidRPr="0066580E">
              <w:rPr>
                <w:sz w:val="20"/>
                <w:szCs w:val="20"/>
                <w:lang w:val="en-US"/>
              </w:rPr>
              <w:t>Banking services for corporate clients of the bank</w:t>
            </w:r>
          </w:p>
        </w:tc>
        <w:tc>
          <w:tcPr>
            <w:tcW w:w="861" w:type="dxa"/>
            <w:shd w:val="clear" w:color="auto" w:fill="auto"/>
          </w:tcPr>
          <w:p w14:paraId="1AA14602"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38076EBA"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3CAC4C68" w14:textId="77777777" w:rsidTr="002159D8">
        <w:tc>
          <w:tcPr>
            <w:tcW w:w="871" w:type="dxa"/>
            <w:vMerge/>
            <w:shd w:val="clear" w:color="auto" w:fill="auto"/>
          </w:tcPr>
          <w:p w14:paraId="10BF5CF1" w14:textId="77777777" w:rsidR="00EF644B" w:rsidRPr="003F2DC5" w:rsidRDefault="00EF644B" w:rsidP="00080FF0">
            <w:pPr>
              <w:tabs>
                <w:tab w:val="left" w:pos="1276"/>
              </w:tabs>
              <w:jc w:val="center"/>
              <w:rPr>
                <w:sz w:val="20"/>
                <w:szCs w:val="20"/>
              </w:rPr>
            </w:pPr>
          </w:p>
        </w:tc>
        <w:tc>
          <w:tcPr>
            <w:tcW w:w="8050" w:type="dxa"/>
            <w:shd w:val="clear" w:color="auto" w:fill="auto"/>
          </w:tcPr>
          <w:p w14:paraId="185D340A" w14:textId="5F19A828" w:rsidR="00EF644B" w:rsidRPr="0066580E" w:rsidRDefault="0066580E" w:rsidP="00525587">
            <w:pPr>
              <w:tabs>
                <w:tab w:val="left" w:pos="1276"/>
              </w:tabs>
              <w:rPr>
                <w:b/>
                <w:sz w:val="20"/>
                <w:szCs w:val="20"/>
                <w:lang w:val="en-US"/>
              </w:rPr>
            </w:pPr>
            <w:r>
              <w:rPr>
                <w:b/>
                <w:sz w:val="20"/>
                <w:szCs w:val="20"/>
                <w:lang w:val="en-US"/>
              </w:rPr>
              <w:t>SA</w:t>
            </w:r>
            <w:r w:rsidR="00EF644B" w:rsidRPr="00673990">
              <w:rPr>
                <w:b/>
                <w:sz w:val="20"/>
                <w:szCs w:val="20"/>
                <w:lang w:val="en-US"/>
              </w:rPr>
              <w:t xml:space="preserve"> 11.</w:t>
            </w:r>
            <w:r w:rsidR="00EF644B" w:rsidRPr="009F2B53">
              <w:rPr>
                <w:color w:val="FF0000"/>
                <w:sz w:val="20"/>
                <w:szCs w:val="20"/>
                <w:lang w:val="kk-KZ"/>
              </w:rPr>
              <w:t xml:space="preserve"> </w:t>
            </w:r>
            <w:r w:rsidRPr="0066580E">
              <w:rPr>
                <w:sz w:val="20"/>
                <w:szCs w:val="20"/>
                <w:lang w:val="en-US"/>
              </w:rPr>
              <w:t>To study services for corporate clients of the bank</w:t>
            </w:r>
          </w:p>
        </w:tc>
        <w:tc>
          <w:tcPr>
            <w:tcW w:w="861" w:type="dxa"/>
            <w:shd w:val="clear" w:color="auto" w:fill="auto"/>
          </w:tcPr>
          <w:p w14:paraId="4AA216BC"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474EFF7D"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673990" w14:paraId="110F5617" w14:textId="77777777" w:rsidTr="002159D8">
        <w:tc>
          <w:tcPr>
            <w:tcW w:w="871" w:type="dxa"/>
            <w:vMerge/>
            <w:shd w:val="clear" w:color="auto" w:fill="auto"/>
          </w:tcPr>
          <w:p w14:paraId="38FBFE22" w14:textId="77777777" w:rsidR="00EF644B" w:rsidRPr="003F2DC5" w:rsidRDefault="00EF644B" w:rsidP="00080FF0">
            <w:pPr>
              <w:tabs>
                <w:tab w:val="left" w:pos="1276"/>
              </w:tabs>
              <w:jc w:val="center"/>
              <w:rPr>
                <w:sz w:val="20"/>
                <w:szCs w:val="20"/>
              </w:rPr>
            </w:pPr>
          </w:p>
        </w:tc>
        <w:tc>
          <w:tcPr>
            <w:tcW w:w="8050" w:type="dxa"/>
            <w:shd w:val="clear" w:color="auto" w:fill="auto"/>
          </w:tcPr>
          <w:p w14:paraId="36513BB7" w14:textId="250D9ABC" w:rsidR="00EF644B" w:rsidRPr="0066580E" w:rsidRDefault="0066580E" w:rsidP="00525587">
            <w:pPr>
              <w:tabs>
                <w:tab w:val="left" w:pos="1276"/>
              </w:tabs>
              <w:rPr>
                <w:b/>
                <w:sz w:val="20"/>
                <w:szCs w:val="20"/>
                <w:lang w:val="en-US"/>
              </w:rPr>
            </w:pPr>
            <w:r>
              <w:rPr>
                <w:b/>
                <w:sz w:val="20"/>
                <w:szCs w:val="20"/>
                <w:lang w:val="en-US"/>
              </w:rPr>
              <w:t>IWS</w:t>
            </w:r>
            <w:r w:rsidR="00EF644B" w:rsidRPr="00673990">
              <w:rPr>
                <w:b/>
                <w:sz w:val="20"/>
                <w:szCs w:val="20"/>
                <w:lang w:val="en-US"/>
              </w:rPr>
              <w:t xml:space="preserve"> 3.  </w:t>
            </w:r>
            <w:r w:rsidRPr="0066580E">
              <w:rPr>
                <w:sz w:val="20"/>
                <w:szCs w:val="20"/>
                <w:lang w:val="en-US"/>
              </w:rPr>
              <w:t>Analyze banking services for corporate clients of the bank (select second-tier banks)</w:t>
            </w:r>
          </w:p>
        </w:tc>
        <w:tc>
          <w:tcPr>
            <w:tcW w:w="861" w:type="dxa"/>
            <w:shd w:val="clear" w:color="auto" w:fill="auto"/>
          </w:tcPr>
          <w:p w14:paraId="656C9B64" w14:textId="77777777" w:rsidR="00EF644B" w:rsidRPr="0066580E" w:rsidRDefault="00EF644B" w:rsidP="00080FF0">
            <w:pPr>
              <w:tabs>
                <w:tab w:val="left" w:pos="1276"/>
              </w:tabs>
              <w:jc w:val="center"/>
              <w:rPr>
                <w:b/>
                <w:sz w:val="20"/>
                <w:szCs w:val="20"/>
                <w:lang w:val="en-US"/>
              </w:rPr>
            </w:pPr>
          </w:p>
        </w:tc>
        <w:tc>
          <w:tcPr>
            <w:tcW w:w="727" w:type="dxa"/>
            <w:shd w:val="clear" w:color="auto" w:fill="auto"/>
          </w:tcPr>
          <w:p w14:paraId="12924936" w14:textId="77777777" w:rsidR="00EF644B" w:rsidRPr="0066580E" w:rsidRDefault="00EF644B" w:rsidP="00080FF0">
            <w:pPr>
              <w:tabs>
                <w:tab w:val="left" w:pos="1276"/>
              </w:tabs>
              <w:jc w:val="center"/>
              <w:rPr>
                <w:b/>
                <w:sz w:val="20"/>
                <w:szCs w:val="20"/>
                <w:lang w:val="en-US"/>
              </w:rPr>
            </w:pPr>
          </w:p>
        </w:tc>
      </w:tr>
      <w:tr w:rsidR="00EF644B" w:rsidRPr="003F2DC5" w14:paraId="0F9FA3BE" w14:textId="77777777" w:rsidTr="002159D8">
        <w:tc>
          <w:tcPr>
            <w:tcW w:w="871" w:type="dxa"/>
            <w:vMerge w:val="restart"/>
            <w:shd w:val="clear" w:color="auto" w:fill="auto"/>
          </w:tcPr>
          <w:p w14:paraId="1466700C" w14:textId="77777777" w:rsidR="00EF644B" w:rsidRPr="003F2DC5" w:rsidRDefault="00EF644B" w:rsidP="002069F1">
            <w:pPr>
              <w:tabs>
                <w:tab w:val="left" w:pos="1276"/>
              </w:tabs>
              <w:jc w:val="center"/>
              <w:rPr>
                <w:sz w:val="20"/>
                <w:szCs w:val="20"/>
              </w:rPr>
            </w:pPr>
            <w:r w:rsidRPr="003F2DC5">
              <w:rPr>
                <w:sz w:val="20"/>
                <w:szCs w:val="20"/>
              </w:rPr>
              <w:t>12</w:t>
            </w:r>
          </w:p>
        </w:tc>
        <w:tc>
          <w:tcPr>
            <w:tcW w:w="8050" w:type="dxa"/>
            <w:shd w:val="clear" w:color="auto" w:fill="auto"/>
          </w:tcPr>
          <w:p w14:paraId="38E53EF9" w14:textId="3FA00D88" w:rsidR="00EF644B" w:rsidRPr="00576854" w:rsidRDefault="0066580E" w:rsidP="002069F1">
            <w:pPr>
              <w:tabs>
                <w:tab w:val="left" w:pos="1276"/>
              </w:tabs>
              <w:rPr>
                <w:b/>
                <w:sz w:val="20"/>
                <w:szCs w:val="20"/>
                <w:lang w:val="en-US"/>
              </w:rPr>
            </w:pPr>
            <w:r>
              <w:rPr>
                <w:b/>
                <w:sz w:val="20"/>
                <w:szCs w:val="20"/>
                <w:lang w:val="en-US"/>
              </w:rPr>
              <w:t>L</w:t>
            </w:r>
            <w:r w:rsidR="00EF644B" w:rsidRPr="00576854">
              <w:rPr>
                <w:b/>
                <w:sz w:val="20"/>
                <w:szCs w:val="20"/>
                <w:lang w:val="en-US"/>
              </w:rPr>
              <w:t>12.</w:t>
            </w:r>
            <w:r w:rsidR="00EF644B" w:rsidRPr="00697944">
              <w:rPr>
                <w:color w:val="FF0000"/>
                <w:sz w:val="20"/>
                <w:szCs w:val="20"/>
                <w:lang w:val="kk-KZ"/>
              </w:rPr>
              <w:t xml:space="preserve"> </w:t>
            </w:r>
            <w:r w:rsidR="00576854" w:rsidRPr="00576854">
              <w:rPr>
                <w:sz w:val="20"/>
                <w:szCs w:val="20"/>
                <w:lang w:val="en-US"/>
              </w:rPr>
              <w:t>Banking services for retail clients of the bank</w:t>
            </w:r>
          </w:p>
        </w:tc>
        <w:tc>
          <w:tcPr>
            <w:tcW w:w="861" w:type="dxa"/>
            <w:shd w:val="clear" w:color="auto" w:fill="auto"/>
          </w:tcPr>
          <w:p w14:paraId="4DAD9C4A"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1851A7D0"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5B3DBD52" w14:textId="77777777" w:rsidTr="002159D8">
        <w:tc>
          <w:tcPr>
            <w:tcW w:w="871" w:type="dxa"/>
            <w:vMerge/>
            <w:shd w:val="clear" w:color="auto" w:fill="auto"/>
          </w:tcPr>
          <w:p w14:paraId="7A5966F1" w14:textId="77777777" w:rsidR="00EF644B" w:rsidRPr="003F2DC5" w:rsidRDefault="00EF644B" w:rsidP="00080FF0">
            <w:pPr>
              <w:tabs>
                <w:tab w:val="left" w:pos="1276"/>
              </w:tabs>
              <w:jc w:val="center"/>
              <w:rPr>
                <w:sz w:val="20"/>
                <w:szCs w:val="20"/>
              </w:rPr>
            </w:pPr>
          </w:p>
        </w:tc>
        <w:tc>
          <w:tcPr>
            <w:tcW w:w="8050" w:type="dxa"/>
            <w:shd w:val="clear" w:color="auto" w:fill="auto"/>
          </w:tcPr>
          <w:p w14:paraId="52CF3139" w14:textId="71F5B9F8" w:rsidR="00EF644B" w:rsidRPr="00576854" w:rsidRDefault="00576854" w:rsidP="00825A75">
            <w:pPr>
              <w:autoSpaceDE w:val="0"/>
              <w:autoSpaceDN w:val="0"/>
              <w:adjustRightInd w:val="0"/>
              <w:jc w:val="both"/>
              <w:rPr>
                <w:b/>
                <w:sz w:val="20"/>
                <w:szCs w:val="20"/>
                <w:lang w:val="en-US"/>
              </w:rPr>
            </w:pPr>
            <w:r>
              <w:rPr>
                <w:b/>
                <w:sz w:val="20"/>
                <w:szCs w:val="20"/>
                <w:lang w:val="en-US"/>
              </w:rPr>
              <w:t>SA</w:t>
            </w:r>
            <w:r w:rsidR="00EF644B" w:rsidRPr="00576854">
              <w:rPr>
                <w:b/>
                <w:sz w:val="20"/>
                <w:szCs w:val="20"/>
                <w:lang w:val="en-US"/>
              </w:rPr>
              <w:t xml:space="preserve"> 12.</w:t>
            </w:r>
            <w:r w:rsidR="00EF644B" w:rsidRPr="00697944">
              <w:rPr>
                <w:color w:val="FF0000"/>
                <w:sz w:val="20"/>
                <w:szCs w:val="20"/>
                <w:lang w:val="kk-KZ"/>
              </w:rPr>
              <w:t xml:space="preserve"> </w:t>
            </w:r>
            <w:r w:rsidRPr="00576854">
              <w:rPr>
                <w:sz w:val="20"/>
                <w:szCs w:val="20"/>
                <w:lang w:val="en-US"/>
              </w:rPr>
              <w:t xml:space="preserve">To study and analyze banking services for retail customers of the bank (choose </w:t>
            </w:r>
            <w:proofErr w:type="gramStart"/>
            <w:r w:rsidRPr="00576854">
              <w:rPr>
                <w:sz w:val="20"/>
                <w:szCs w:val="20"/>
                <w:lang w:val="en-US"/>
              </w:rPr>
              <w:t>a</w:t>
            </w:r>
            <w:proofErr w:type="gramEnd"/>
            <w:r w:rsidRPr="00576854">
              <w:rPr>
                <w:sz w:val="20"/>
                <w:szCs w:val="20"/>
                <w:lang w:val="en-US"/>
              </w:rPr>
              <w:t xml:space="preserve"> S</w:t>
            </w:r>
            <w:r>
              <w:rPr>
                <w:sz w:val="20"/>
                <w:szCs w:val="20"/>
                <w:lang w:val="en-US"/>
              </w:rPr>
              <w:t>S</w:t>
            </w:r>
            <w:r w:rsidRPr="00576854">
              <w:rPr>
                <w:sz w:val="20"/>
                <w:szCs w:val="20"/>
                <w:lang w:val="en-US"/>
              </w:rPr>
              <w:t>B)</w:t>
            </w:r>
          </w:p>
        </w:tc>
        <w:tc>
          <w:tcPr>
            <w:tcW w:w="861" w:type="dxa"/>
            <w:shd w:val="clear" w:color="auto" w:fill="auto"/>
          </w:tcPr>
          <w:p w14:paraId="71A03357"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29DE966E"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67A32DDB" w14:textId="77777777" w:rsidTr="002159D8">
        <w:tc>
          <w:tcPr>
            <w:tcW w:w="871" w:type="dxa"/>
            <w:vMerge/>
            <w:shd w:val="clear" w:color="auto" w:fill="auto"/>
          </w:tcPr>
          <w:p w14:paraId="6A94D7F1" w14:textId="77777777" w:rsidR="00EF644B" w:rsidRPr="003F2DC5" w:rsidRDefault="00EF644B" w:rsidP="00941A7A">
            <w:pPr>
              <w:tabs>
                <w:tab w:val="left" w:pos="1276"/>
              </w:tabs>
              <w:jc w:val="center"/>
              <w:rPr>
                <w:sz w:val="20"/>
                <w:szCs w:val="20"/>
              </w:rPr>
            </w:pPr>
          </w:p>
        </w:tc>
        <w:tc>
          <w:tcPr>
            <w:tcW w:w="8050" w:type="dxa"/>
            <w:shd w:val="clear" w:color="auto" w:fill="auto"/>
          </w:tcPr>
          <w:p w14:paraId="6B2D1AA1" w14:textId="41495E7C" w:rsidR="00EF644B" w:rsidRPr="00576854" w:rsidRDefault="00576854" w:rsidP="00941A7A">
            <w:pPr>
              <w:tabs>
                <w:tab w:val="left" w:pos="1276"/>
              </w:tabs>
              <w:rPr>
                <w:b/>
                <w:sz w:val="20"/>
                <w:szCs w:val="20"/>
                <w:lang w:val="en-US"/>
              </w:rPr>
            </w:pPr>
            <w:r>
              <w:rPr>
                <w:b/>
                <w:sz w:val="20"/>
                <w:szCs w:val="20"/>
                <w:lang w:val="en-US"/>
              </w:rPr>
              <w:t xml:space="preserve">IWS </w:t>
            </w:r>
            <w:r w:rsidR="00EF644B" w:rsidRPr="00576854">
              <w:rPr>
                <w:b/>
                <w:sz w:val="20"/>
                <w:szCs w:val="20"/>
                <w:lang w:val="en-US"/>
              </w:rPr>
              <w:t xml:space="preserve">3. </w:t>
            </w:r>
            <w:r w:rsidRPr="00576854">
              <w:rPr>
                <w:sz w:val="20"/>
                <w:szCs w:val="20"/>
                <w:lang w:val="en-US"/>
              </w:rPr>
              <w:t>Analyze banking services for corporate clients of the bank (select the S</w:t>
            </w:r>
            <w:r>
              <w:rPr>
                <w:sz w:val="20"/>
                <w:szCs w:val="20"/>
                <w:lang w:val="en-US"/>
              </w:rPr>
              <w:t>S</w:t>
            </w:r>
            <w:r w:rsidRPr="00576854">
              <w:rPr>
                <w:sz w:val="20"/>
                <w:szCs w:val="20"/>
                <w:lang w:val="en-US"/>
              </w:rPr>
              <w:t>B)</w:t>
            </w:r>
          </w:p>
        </w:tc>
        <w:tc>
          <w:tcPr>
            <w:tcW w:w="861" w:type="dxa"/>
            <w:shd w:val="clear" w:color="auto" w:fill="auto"/>
          </w:tcPr>
          <w:p w14:paraId="3C6389C6" w14:textId="77777777" w:rsidR="00EF644B" w:rsidRPr="003F2DC5" w:rsidRDefault="00EF644B" w:rsidP="00941A7A">
            <w:pPr>
              <w:tabs>
                <w:tab w:val="left" w:pos="1276"/>
              </w:tabs>
              <w:jc w:val="center"/>
              <w:rPr>
                <w:b/>
                <w:sz w:val="20"/>
                <w:szCs w:val="20"/>
              </w:rPr>
            </w:pPr>
            <w:r>
              <w:rPr>
                <w:b/>
                <w:sz w:val="20"/>
                <w:szCs w:val="20"/>
              </w:rPr>
              <w:t>-</w:t>
            </w:r>
          </w:p>
        </w:tc>
        <w:tc>
          <w:tcPr>
            <w:tcW w:w="727" w:type="dxa"/>
            <w:shd w:val="clear" w:color="auto" w:fill="auto"/>
          </w:tcPr>
          <w:p w14:paraId="51A9515D" w14:textId="77777777" w:rsidR="00EF644B" w:rsidRPr="007B387C" w:rsidRDefault="00EF644B" w:rsidP="00941A7A">
            <w:pPr>
              <w:tabs>
                <w:tab w:val="left" w:pos="1276"/>
              </w:tabs>
              <w:jc w:val="center"/>
              <w:rPr>
                <w:sz w:val="20"/>
                <w:szCs w:val="20"/>
              </w:rPr>
            </w:pPr>
            <w:r w:rsidRPr="007B387C">
              <w:rPr>
                <w:sz w:val="20"/>
                <w:szCs w:val="20"/>
              </w:rPr>
              <w:t>10</w:t>
            </w:r>
          </w:p>
        </w:tc>
      </w:tr>
      <w:tr w:rsidR="00EF644B" w:rsidRPr="003F2DC5" w14:paraId="55967313" w14:textId="77777777" w:rsidTr="002159D8">
        <w:tc>
          <w:tcPr>
            <w:tcW w:w="871" w:type="dxa"/>
            <w:vMerge w:val="restart"/>
            <w:shd w:val="clear" w:color="auto" w:fill="auto"/>
          </w:tcPr>
          <w:p w14:paraId="7A2318ED" w14:textId="77777777" w:rsidR="00EF644B" w:rsidRPr="003F2DC5" w:rsidRDefault="00EF644B" w:rsidP="002069F1">
            <w:pPr>
              <w:tabs>
                <w:tab w:val="left" w:pos="1276"/>
              </w:tabs>
              <w:jc w:val="center"/>
              <w:rPr>
                <w:sz w:val="20"/>
                <w:szCs w:val="20"/>
              </w:rPr>
            </w:pPr>
            <w:r w:rsidRPr="003F2DC5">
              <w:rPr>
                <w:sz w:val="20"/>
                <w:szCs w:val="20"/>
              </w:rPr>
              <w:t>13</w:t>
            </w:r>
          </w:p>
        </w:tc>
        <w:tc>
          <w:tcPr>
            <w:tcW w:w="8050" w:type="dxa"/>
            <w:shd w:val="clear" w:color="auto" w:fill="auto"/>
          </w:tcPr>
          <w:p w14:paraId="2F802B4B" w14:textId="0F1C2105" w:rsidR="00EF644B" w:rsidRPr="00576854" w:rsidRDefault="00576854" w:rsidP="002069F1">
            <w:pPr>
              <w:tabs>
                <w:tab w:val="left" w:pos="1276"/>
              </w:tabs>
              <w:rPr>
                <w:b/>
                <w:sz w:val="20"/>
                <w:szCs w:val="20"/>
                <w:lang w:val="en-US"/>
              </w:rPr>
            </w:pPr>
            <w:r>
              <w:rPr>
                <w:b/>
                <w:sz w:val="20"/>
                <w:szCs w:val="20"/>
                <w:lang w:val="en-US"/>
              </w:rPr>
              <w:t xml:space="preserve">L </w:t>
            </w:r>
            <w:r w:rsidR="00EF644B" w:rsidRPr="00673990">
              <w:rPr>
                <w:b/>
                <w:sz w:val="20"/>
                <w:szCs w:val="20"/>
                <w:lang w:val="en-US"/>
              </w:rPr>
              <w:t>13.</w:t>
            </w:r>
            <w:r w:rsidR="00EF644B" w:rsidRPr="00697944">
              <w:rPr>
                <w:color w:val="FF0000"/>
                <w:sz w:val="20"/>
                <w:szCs w:val="20"/>
                <w:lang w:val="kk-KZ"/>
              </w:rPr>
              <w:t xml:space="preserve"> </w:t>
            </w:r>
            <w:r w:rsidRPr="00576854">
              <w:rPr>
                <w:sz w:val="20"/>
                <w:szCs w:val="20"/>
                <w:lang w:val="en-US"/>
              </w:rPr>
              <w:t>Lending to small and medium-sized businesses</w:t>
            </w:r>
          </w:p>
        </w:tc>
        <w:tc>
          <w:tcPr>
            <w:tcW w:w="861" w:type="dxa"/>
            <w:shd w:val="clear" w:color="auto" w:fill="auto"/>
          </w:tcPr>
          <w:p w14:paraId="6309A500"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040BD928"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2FF6E4BF" w14:textId="77777777" w:rsidTr="002159D8">
        <w:tc>
          <w:tcPr>
            <w:tcW w:w="871" w:type="dxa"/>
            <w:vMerge/>
            <w:shd w:val="clear" w:color="auto" w:fill="auto"/>
          </w:tcPr>
          <w:p w14:paraId="07C98BCE" w14:textId="77777777" w:rsidR="00EF644B" w:rsidRPr="003F2DC5" w:rsidRDefault="00EF644B" w:rsidP="00941A7A">
            <w:pPr>
              <w:tabs>
                <w:tab w:val="left" w:pos="1276"/>
              </w:tabs>
              <w:jc w:val="center"/>
              <w:rPr>
                <w:sz w:val="20"/>
                <w:szCs w:val="20"/>
              </w:rPr>
            </w:pPr>
          </w:p>
        </w:tc>
        <w:tc>
          <w:tcPr>
            <w:tcW w:w="8050" w:type="dxa"/>
            <w:shd w:val="clear" w:color="auto" w:fill="auto"/>
          </w:tcPr>
          <w:p w14:paraId="5A050087" w14:textId="4FAF0EE8" w:rsidR="00EF644B" w:rsidRPr="00576854" w:rsidRDefault="00576854" w:rsidP="005A3338">
            <w:pPr>
              <w:tabs>
                <w:tab w:val="left" w:pos="1276"/>
              </w:tabs>
              <w:rPr>
                <w:b/>
                <w:sz w:val="20"/>
                <w:szCs w:val="20"/>
                <w:lang w:val="en-US"/>
              </w:rPr>
            </w:pPr>
            <w:r>
              <w:rPr>
                <w:b/>
                <w:sz w:val="20"/>
                <w:szCs w:val="20"/>
                <w:lang w:val="en-US"/>
              </w:rPr>
              <w:t>SA</w:t>
            </w:r>
            <w:r w:rsidR="00EF644B" w:rsidRPr="00576854">
              <w:rPr>
                <w:b/>
                <w:sz w:val="20"/>
                <w:szCs w:val="20"/>
                <w:lang w:val="en-US"/>
              </w:rPr>
              <w:t xml:space="preserve"> 13.</w:t>
            </w:r>
            <w:r w:rsidR="00EF644B" w:rsidRPr="00697944">
              <w:rPr>
                <w:color w:val="FF0000"/>
                <w:sz w:val="20"/>
                <w:szCs w:val="20"/>
                <w:lang w:val="kk-KZ"/>
              </w:rPr>
              <w:t xml:space="preserve"> </w:t>
            </w:r>
            <w:r w:rsidRPr="00576854">
              <w:rPr>
                <w:sz w:val="20"/>
                <w:szCs w:val="20"/>
                <w:lang w:val="en-US"/>
              </w:rPr>
              <w:t>To study lending to small and medium-sized businesses on the example of the S</w:t>
            </w:r>
            <w:r>
              <w:rPr>
                <w:sz w:val="20"/>
                <w:szCs w:val="20"/>
                <w:lang w:val="en-US"/>
              </w:rPr>
              <w:t>S</w:t>
            </w:r>
            <w:r w:rsidRPr="00576854">
              <w:rPr>
                <w:sz w:val="20"/>
                <w:szCs w:val="20"/>
                <w:lang w:val="en-US"/>
              </w:rPr>
              <w:t>B RK</w:t>
            </w:r>
          </w:p>
        </w:tc>
        <w:tc>
          <w:tcPr>
            <w:tcW w:w="861" w:type="dxa"/>
            <w:shd w:val="clear" w:color="auto" w:fill="auto"/>
          </w:tcPr>
          <w:p w14:paraId="0CF218B5"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3EAA8D2E"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673990" w14:paraId="355D1506" w14:textId="77777777" w:rsidTr="002159D8">
        <w:tc>
          <w:tcPr>
            <w:tcW w:w="871" w:type="dxa"/>
            <w:vMerge/>
            <w:shd w:val="clear" w:color="auto" w:fill="auto"/>
          </w:tcPr>
          <w:p w14:paraId="2DB22E5B" w14:textId="77777777" w:rsidR="00EF644B" w:rsidRPr="003F2DC5" w:rsidRDefault="00EF644B" w:rsidP="00941A7A">
            <w:pPr>
              <w:tabs>
                <w:tab w:val="left" w:pos="1276"/>
              </w:tabs>
              <w:jc w:val="center"/>
              <w:rPr>
                <w:sz w:val="20"/>
                <w:szCs w:val="20"/>
              </w:rPr>
            </w:pPr>
          </w:p>
        </w:tc>
        <w:tc>
          <w:tcPr>
            <w:tcW w:w="8050" w:type="dxa"/>
            <w:shd w:val="clear" w:color="auto" w:fill="auto"/>
          </w:tcPr>
          <w:p w14:paraId="27A93107" w14:textId="7AB18CD3" w:rsidR="00EF644B" w:rsidRPr="00576854" w:rsidRDefault="00576854" w:rsidP="00941A7A">
            <w:pPr>
              <w:tabs>
                <w:tab w:val="left" w:pos="1276"/>
              </w:tabs>
              <w:rPr>
                <w:b/>
                <w:sz w:val="20"/>
                <w:szCs w:val="20"/>
                <w:lang w:val="en-US"/>
              </w:rPr>
            </w:pPr>
            <w:r>
              <w:rPr>
                <w:b/>
                <w:sz w:val="20"/>
                <w:szCs w:val="20"/>
                <w:lang w:val="en-US"/>
              </w:rPr>
              <w:t>IWST</w:t>
            </w:r>
            <w:r w:rsidRPr="00D03409">
              <w:rPr>
                <w:b/>
                <w:sz w:val="20"/>
                <w:szCs w:val="20"/>
                <w:lang w:val="en-US"/>
              </w:rPr>
              <w:t xml:space="preserve"> </w:t>
            </w:r>
            <w:r>
              <w:rPr>
                <w:b/>
                <w:sz w:val="20"/>
                <w:szCs w:val="20"/>
                <w:lang w:val="en-US"/>
              </w:rPr>
              <w:t>5</w:t>
            </w:r>
            <w:r w:rsidRPr="00D03409">
              <w:rPr>
                <w:b/>
                <w:sz w:val="20"/>
                <w:szCs w:val="20"/>
                <w:lang w:val="en-US"/>
              </w:rPr>
              <w:t xml:space="preserve">. </w:t>
            </w:r>
            <w:r w:rsidRPr="00870C19">
              <w:rPr>
                <w:sz w:val="20"/>
                <w:szCs w:val="20"/>
                <w:lang w:val="en-US"/>
              </w:rPr>
              <w:t xml:space="preserve">Consultations on implementation </w:t>
            </w:r>
            <w:r>
              <w:rPr>
                <w:b/>
                <w:bCs/>
                <w:sz w:val="20"/>
                <w:szCs w:val="20"/>
                <w:lang w:val="en-US"/>
              </w:rPr>
              <w:t>IWS 4</w:t>
            </w:r>
          </w:p>
        </w:tc>
        <w:tc>
          <w:tcPr>
            <w:tcW w:w="861" w:type="dxa"/>
            <w:shd w:val="clear" w:color="auto" w:fill="auto"/>
          </w:tcPr>
          <w:p w14:paraId="20CA9676" w14:textId="77777777" w:rsidR="00EF644B" w:rsidRPr="00576854" w:rsidRDefault="00EF644B" w:rsidP="00941A7A">
            <w:pPr>
              <w:tabs>
                <w:tab w:val="left" w:pos="1276"/>
              </w:tabs>
              <w:jc w:val="center"/>
              <w:rPr>
                <w:b/>
                <w:sz w:val="20"/>
                <w:szCs w:val="20"/>
                <w:lang w:val="en-US"/>
              </w:rPr>
            </w:pPr>
          </w:p>
        </w:tc>
        <w:tc>
          <w:tcPr>
            <w:tcW w:w="727" w:type="dxa"/>
            <w:shd w:val="clear" w:color="auto" w:fill="auto"/>
          </w:tcPr>
          <w:p w14:paraId="16FAFA32" w14:textId="77777777" w:rsidR="00EF644B" w:rsidRPr="00576854" w:rsidRDefault="00EF644B" w:rsidP="00941A7A">
            <w:pPr>
              <w:tabs>
                <w:tab w:val="left" w:pos="1276"/>
              </w:tabs>
              <w:jc w:val="center"/>
              <w:rPr>
                <w:b/>
                <w:sz w:val="20"/>
                <w:szCs w:val="20"/>
                <w:lang w:val="en-US"/>
              </w:rPr>
            </w:pPr>
          </w:p>
        </w:tc>
      </w:tr>
      <w:tr w:rsidR="00EF644B" w:rsidRPr="003F2DC5" w14:paraId="4D496620" w14:textId="77777777" w:rsidTr="002159D8">
        <w:tc>
          <w:tcPr>
            <w:tcW w:w="871" w:type="dxa"/>
            <w:vMerge w:val="restart"/>
            <w:shd w:val="clear" w:color="auto" w:fill="auto"/>
          </w:tcPr>
          <w:p w14:paraId="4EFC5E3F" w14:textId="77777777" w:rsidR="00EF644B" w:rsidRPr="003F2DC5" w:rsidRDefault="00EF644B" w:rsidP="002069F1">
            <w:pPr>
              <w:tabs>
                <w:tab w:val="left" w:pos="1276"/>
              </w:tabs>
              <w:jc w:val="center"/>
              <w:rPr>
                <w:sz w:val="20"/>
                <w:szCs w:val="20"/>
              </w:rPr>
            </w:pPr>
            <w:r w:rsidRPr="003F2DC5">
              <w:rPr>
                <w:sz w:val="20"/>
                <w:szCs w:val="20"/>
              </w:rPr>
              <w:t>14</w:t>
            </w:r>
          </w:p>
        </w:tc>
        <w:tc>
          <w:tcPr>
            <w:tcW w:w="8050" w:type="dxa"/>
            <w:shd w:val="clear" w:color="auto" w:fill="auto"/>
          </w:tcPr>
          <w:p w14:paraId="42B87346" w14:textId="7D07A842" w:rsidR="00EF644B" w:rsidRPr="00576854" w:rsidRDefault="00576854" w:rsidP="00525587">
            <w:pPr>
              <w:tabs>
                <w:tab w:val="left" w:pos="1276"/>
              </w:tabs>
              <w:rPr>
                <w:b/>
                <w:sz w:val="20"/>
                <w:szCs w:val="20"/>
                <w:lang w:val="en-US"/>
              </w:rPr>
            </w:pPr>
            <w:r>
              <w:rPr>
                <w:b/>
                <w:sz w:val="20"/>
                <w:szCs w:val="20"/>
                <w:lang w:val="en-US"/>
              </w:rPr>
              <w:t>L</w:t>
            </w:r>
            <w:r w:rsidR="00EF644B" w:rsidRPr="00876EB4">
              <w:rPr>
                <w:b/>
                <w:sz w:val="20"/>
                <w:szCs w:val="20"/>
                <w:lang w:val="kk-KZ"/>
              </w:rPr>
              <w:t xml:space="preserve"> </w:t>
            </w:r>
            <w:r w:rsidR="00EF644B" w:rsidRPr="00576854">
              <w:rPr>
                <w:b/>
                <w:sz w:val="20"/>
                <w:szCs w:val="20"/>
                <w:lang w:val="en-US"/>
              </w:rPr>
              <w:t>14.</w:t>
            </w:r>
            <w:r w:rsidR="00EF644B" w:rsidRPr="00876EB4">
              <w:rPr>
                <w:color w:val="FF0000"/>
                <w:sz w:val="20"/>
                <w:szCs w:val="20"/>
                <w:lang w:val="kk-KZ"/>
              </w:rPr>
              <w:t xml:space="preserve"> </w:t>
            </w:r>
            <w:r w:rsidRPr="00576854">
              <w:rPr>
                <w:sz w:val="20"/>
                <w:szCs w:val="20"/>
                <w:lang w:val="en-US"/>
              </w:rPr>
              <w:t>Acquiring and Internet acquiring of modern banks</w:t>
            </w:r>
          </w:p>
        </w:tc>
        <w:tc>
          <w:tcPr>
            <w:tcW w:w="861" w:type="dxa"/>
            <w:shd w:val="clear" w:color="auto" w:fill="auto"/>
          </w:tcPr>
          <w:p w14:paraId="392B1CD9"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45FE7132"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76271E86" w14:textId="77777777" w:rsidTr="002159D8">
        <w:tc>
          <w:tcPr>
            <w:tcW w:w="871" w:type="dxa"/>
            <w:vMerge/>
            <w:shd w:val="clear" w:color="auto" w:fill="auto"/>
          </w:tcPr>
          <w:p w14:paraId="13DFC719" w14:textId="77777777" w:rsidR="00EF644B" w:rsidRPr="003F2DC5" w:rsidRDefault="00EF644B" w:rsidP="00941A7A">
            <w:pPr>
              <w:tabs>
                <w:tab w:val="left" w:pos="1276"/>
              </w:tabs>
              <w:jc w:val="center"/>
              <w:rPr>
                <w:b/>
                <w:sz w:val="20"/>
                <w:szCs w:val="20"/>
              </w:rPr>
            </w:pPr>
          </w:p>
        </w:tc>
        <w:tc>
          <w:tcPr>
            <w:tcW w:w="8050" w:type="dxa"/>
            <w:shd w:val="clear" w:color="auto" w:fill="auto"/>
          </w:tcPr>
          <w:p w14:paraId="0AE5CC06" w14:textId="56A65798" w:rsidR="00EF644B" w:rsidRPr="00576854" w:rsidRDefault="00576854" w:rsidP="00941A7A">
            <w:pPr>
              <w:tabs>
                <w:tab w:val="left" w:pos="1276"/>
              </w:tabs>
              <w:rPr>
                <w:b/>
                <w:sz w:val="20"/>
                <w:szCs w:val="20"/>
                <w:lang w:val="en-US"/>
              </w:rPr>
            </w:pPr>
            <w:r>
              <w:rPr>
                <w:b/>
                <w:sz w:val="20"/>
                <w:szCs w:val="20"/>
                <w:lang w:val="en-US"/>
              </w:rPr>
              <w:t>SA</w:t>
            </w:r>
            <w:r w:rsidR="00EF644B" w:rsidRPr="00576854">
              <w:rPr>
                <w:b/>
                <w:sz w:val="20"/>
                <w:szCs w:val="20"/>
                <w:lang w:val="en-US"/>
              </w:rPr>
              <w:t xml:space="preserve"> 14.</w:t>
            </w:r>
            <w:r w:rsidR="00EF644B" w:rsidRPr="00876EB4">
              <w:rPr>
                <w:color w:val="FF0000"/>
                <w:sz w:val="20"/>
                <w:szCs w:val="20"/>
                <w:lang w:val="kk-KZ"/>
              </w:rPr>
              <w:t xml:space="preserve"> </w:t>
            </w:r>
            <w:r w:rsidRPr="00576854">
              <w:rPr>
                <w:sz w:val="20"/>
                <w:szCs w:val="20"/>
                <w:lang w:val="en-US"/>
              </w:rPr>
              <w:t>To study acquiring and Internet acquiring of modern banks</w:t>
            </w:r>
          </w:p>
        </w:tc>
        <w:tc>
          <w:tcPr>
            <w:tcW w:w="861" w:type="dxa"/>
            <w:shd w:val="clear" w:color="auto" w:fill="auto"/>
          </w:tcPr>
          <w:p w14:paraId="2CD0AFAA"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5CEFCA0C"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3F2DC5" w14:paraId="3637E257" w14:textId="77777777" w:rsidTr="002159D8">
        <w:tc>
          <w:tcPr>
            <w:tcW w:w="871" w:type="dxa"/>
            <w:vMerge w:val="restart"/>
            <w:shd w:val="clear" w:color="auto" w:fill="auto"/>
          </w:tcPr>
          <w:p w14:paraId="55CAF7A9" w14:textId="77777777" w:rsidR="00EF644B" w:rsidRPr="003F2DC5" w:rsidRDefault="00EF644B" w:rsidP="002069F1">
            <w:pPr>
              <w:tabs>
                <w:tab w:val="left" w:pos="1276"/>
              </w:tabs>
              <w:jc w:val="center"/>
              <w:rPr>
                <w:b/>
                <w:sz w:val="20"/>
                <w:szCs w:val="20"/>
              </w:rPr>
            </w:pPr>
            <w:r w:rsidRPr="003F2DC5">
              <w:rPr>
                <w:b/>
                <w:sz w:val="20"/>
                <w:szCs w:val="20"/>
              </w:rPr>
              <w:t>15</w:t>
            </w:r>
          </w:p>
        </w:tc>
        <w:tc>
          <w:tcPr>
            <w:tcW w:w="8050" w:type="dxa"/>
            <w:shd w:val="clear" w:color="auto" w:fill="auto"/>
          </w:tcPr>
          <w:p w14:paraId="668BE755" w14:textId="2EDA8295" w:rsidR="00EF644B" w:rsidRPr="00576854" w:rsidRDefault="00576854" w:rsidP="002069F1">
            <w:pPr>
              <w:tabs>
                <w:tab w:val="left" w:pos="1276"/>
              </w:tabs>
              <w:rPr>
                <w:b/>
                <w:sz w:val="20"/>
                <w:szCs w:val="20"/>
                <w:lang w:val="en-US"/>
              </w:rPr>
            </w:pPr>
            <w:r>
              <w:rPr>
                <w:b/>
                <w:sz w:val="20"/>
                <w:szCs w:val="20"/>
                <w:lang w:val="en-US"/>
              </w:rPr>
              <w:t>L</w:t>
            </w:r>
            <w:r w:rsidR="00EF644B" w:rsidRPr="00876EB4">
              <w:rPr>
                <w:b/>
                <w:sz w:val="20"/>
                <w:szCs w:val="20"/>
                <w:lang w:val="kk-KZ"/>
              </w:rPr>
              <w:t xml:space="preserve"> </w:t>
            </w:r>
            <w:r w:rsidR="00EF644B" w:rsidRPr="00576854">
              <w:rPr>
                <w:b/>
                <w:sz w:val="20"/>
                <w:szCs w:val="20"/>
                <w:lang w:val="en-US"/>
              </w:rPr>
              <w:t>15.</w:t>
            </w:r>
            <w:r w:rsidR="00EF644B" w:rsidRPr="00876EB4">
              <w:rPr>
                <w:color w:val="FF0000"/>
                <w:sz w:val="20"/>
                <w:szCs w:val="20"/>
                <w:lang w:val="kk-KZ"/>
              </w:rPr>
              <w:t xml:space="preserve"> </w:t>
            </w:r>
            <w:r w:rsidRPr="00576854">
              <w:rPr>
                <w:sz w:val="20"/>
                <w:szCs w:val="20"/>
                <w:lang w:val="en-US"/>
              </w:rPr>
              <w:t>Risks of electronic banking</w:t>
            </w:r>
          </w:p>
        </w:tc>
        <w:tc>
          <w:tcPr>
            <w:tcW w:w="861" w:type="dxa"/>
            <w:shd w:val="clear" w:color="auto" w:fill="auto"/>
          </w:tcPr>
          <w:p w14:paraId="20369906" w14:textId="77777777" w:rsidR="00EF644B" w:rsidRPr="00384B68" w:rsidRDefault="00EF644B" w:rsidP="002069F1">
            <w:pPr>
              <w:tabs>
                <w:tab w:val="left" w:pos="1276"/>
              </w:tabs>
              <w:jc w:val="center"/>
              <w:rPr>
                <w:sz w:val="20"/>
                <w:szCs w:val="20"/>
                <w:lang w:val="en-US"/>
              </w:rPr>
            </w:pPr>
            <w:r>
              <w:rPr>
                <w:sz w:val="20"/>
                <w:szCs w:val="20"/>
                <w:lang w:val="en-US"/>
              </w:rPr>
              <w:t>1</w:t>
            </w:r>
          </w:p>
        </w:tc>
        <w:tc>
          <w:tcPr>
            <w:tcW w:w="727" w:type="dxa"/>
            <w:shd w:val="clear" w:color="auto" w:fill="auto"/>
          </w:tcPr>
          <w:p w14:paraId="6999394B" w14:textId="77777777" w:rsidR="00EF644B" w:rsidRPr="00384B68" w:rsidRDefault="00EF644B" w:rsidP="002069F1">
            <w:pPr>
              <w:tabs>
                <w:tab w:val="left" w:pos="1276"/>
              </w:tabs>
              <w:jc w:val="center"/>
              <w:rPr>
                <w:sz w:val="20"/>
                <w:szCs w:val="20"/>
                <w:lang w:val="en-US"/>
              </w:rPr>
            </w:pPr>
            <w:r>
              <w:rPr>
                <w:sz w:val="20"/>
                <w:szCs w:val="20"/>
                <w:lang w:val="en-US"/>
              </w:rPr>
              <w:t>-</w:t>
            </w:r>
          </w:p>
        </w:tc>
      </w:tr>
      <w:tr w:rsidR="00EF644B" w:rsidRPr="003F2DC5" w14:paraId="547BAC95" w14:textId="77777777" w:rsidTr="002159D8">
        <w:tc>
          <w:tcPr>
            <w:tcW w:w="871" w:type="dxa"/>
            <w:vMerge/>
            <w:shd w:val="clear" w:color="auto" w:fill="auto"/>
          </w:tcPr>
          <w:p w14:paraId="18F2F342" w14:textId="77777777" w:rsidR="00EF644B" w:rsidRPr="003F2DC5" w:rsidRDefault="00EF644B" w:rsidP="00941A7A">
            <w:pPr>
              <w:tabs>
                <w:tab w:val="left" w:pos="1276"/>
              </w:tabs>
              <w:jc w:val="center"/>
              <w:rPr>
                <w:b/>
                <w:sz w:val="20"/>
                <w:szCs w:val="20"/>
              </w:rPr>
            </w:pPr>
          </w:p>
        </w:tc>
        <w:tc>
          <w:tcPr>
            <w:tcW w:w="8050" w:type="dxa"/>
            <w:shd w:val="clear" w:color="auto" w:fill="auto"/>
          </w:tcPr>
          <w:p w14:paraId="3B6AE1AD" w14:textId="11D30C1A" w:rsidR="00EF644B" w:rsidRPr="00576854" w:rsidRDefault="00576854" w:rsidP="00941A7A">
            <w:pPr>
              <w:tabs>
                <w:tab w:val="left" w:pos="1276"/>
              </w:tabs>
              <w:rPr>
                <w:b/>
                <w:sz w:val="20"/>
                <w:szCs w:val="20"/>
                <w:lang w:val="en-US"/>
              </w:rPr>
            </w:pPr>
            <w:r>
              <w:rPr>
                <w:b/>
                <w:sz w:val="20"/>
                <w:szCs w:val="20"/>
                <w:lang w:val="en-US"/>
              </w:rPr>
              <w:t>SA</w:t>
            </w:r>
            <w:r w:rsidR="00EF644B" w:rsidRPr="00576854">
              <w:rPr>
                <w:b/>
                <w:sz w:val="20"/>
                <w:szCs w:val="20"/>
                <w:lang w:val="en-US"/>
              </w:rPr>
              <w:t xml:space="preserve"> 15.</w:t>
            </w:r>
            <w:r w:rsidR="00EF644B" w:rsidRPr="00876EB4">
              <w:rPr>
                <w:color w:val="FF0000"/>
                <w:sz w:val="20"/>
                <w:szCs w:val="20"/>
                <w:lang w:val="kk-KZ"/>
              </w:rPr>
              <w:t xml:space="preserve"> </w:t>
            </w:r>
            <w:r w:rsidRPr="00576854">
              <w:rPr>
                <w:sz w:val="20"/>
                <w:szCs w:val="20"/>
                <w:lang w:val="en-US"/>
              </w:rPr>
              <w:t>To study the risk management methods of electronic banking</w:t>
            </w:r>
          </w:p>
        </w:tc>
        <w:tc>
          <w:tcPr>
            <w:tcW w:w="861" w:type="dxa"/>
            <w:shd w:val="clear" w:color="auto" w:fill="auto"/>
          </w:tcPr>
          <w:p w14:paraId="0E607441" w14:textId="77777777" w:rsidR="00EF644B" w:rsidRPr="00384B68" w:rsidRDefault="00EF644B" w:rsidP="00A56AED">
            <w:pPr>
              <w:tabs>
                <w:tab w:val="left" w:pos="1276"/>
              </w:tabs>
              <w:jc w:val="center"/>
              <w:rPr>
                <w:sz w:val="20"/>
                <w:szCs w:val="20"/>
                <w:lang w:val="en-US"/>
              </w:rPr>
            </w:pPr>
            <w:r>
              <w:rPr>
                <w:sz w:val="20"/>
                <w:szCs w:val="20"/>
                <w:lang w:val="en-US"/>
              </w:rPr>
              <w:t>2</w:t>
            </w:r>
          </w:p>
        </w:tc>
        <w:tc>
          <w:tcPr>
            <w:tcW w:w="727" w:type="dxa"/>
            <w:shd w:val="clear" w:color="auto" w:fill="auto"/>
          </w:tcPr>
          <w:p w14:paraId="2558A341" w14:textId="77777777" w:rsidR="00EF644B" w:rsidRPr="00384B68" w:rsidRDefault="00EF644B" w:rsidP="00A56AED">
            <w:pPr>
              <w:tabs>
                <w:tab w:val="left" w:pos="1276"/>
              </w:tabs>
              <w:jc w:val="center"/>
              <w:rPr>
                <w:sz w:val="20"/>
                <w:szCs w:val="20"/>
                <w:lang w:val="en-US"/>
              </w:rPr>
            </w:pPr>
            <w:r>
              <w:rPr>
                <w:sz w:val="20"/>
                <w:szCs w:val="20"/>
                <w:lang w:val="en-US"/>
              </w:rPr>
              <w:t>10</w:t>
            </w:r>
          </w:p>
        </w:tc>
      </w:tr>
      <w:tr w:rsidR="00EF644B" w:rsidRPr="00673990" w14:paraId="71E124C2" w14:textId="77777777" w:rsidTr="002159D8">
        <w:tc>
          <w:tcPr>
            <w:tcW w:w="871" w:type="dxa"/>
            <w:vMerge/>
            <w:shd w:val="clear" w:color="auto" w:fill="auto"/>
          </w:tcPr>
          <w:p w14:paraId="2798C445" w14:textId="77777777" w:rsidR="00EF644B" w:rsidRPr="003F2DC5" w:rsidRDefault="00EF644B" w:rsidP="00941A7A">
            <w:pPr>
              <w:tabs>
                <w:tab w:val="left" w:pos="1276"/>
              </w:tabs>
              <w:jc w:val="center"/>
              <w:rPr>
                <w:b/>
                <w:sz w:val="20"/>
                <w:szCs w:val="20"/>
              </w:rPr>
            </w:pPr>
          </w:p>
        </w:tc>
        <w:tc>
          <w:tcPr>
            <w:tcW w:w="8050" w:type="dxa"/>
            <w:shd w:val="clear" w:color="auto" w:fill="auto"/>
          </w:tcPr>
          <w:p w14:paraId="2AAE5360" w14:textId="72DFE1AF" w:rsidR="00EF644B" w:rsidRPr="00576854" w:rsidRDefault="00576854" w:rsidP="00941A7A">
            <w:pPr>
              <w:tabs>
                <w:tab w:val="left" w:pos="1276"/>
              </w:tabs>
              <w:rPr>
                <w:b/>
                <w:sz w:val="20"/>
                <w:szCs w:val="20"/>
                <w:lang w:val="en-US"/>
              </w:rPr>
            </w:pPr>
            <w:r>
              <w:rPr>
                <w:b/>
                <w:sz w:val="20"/>
                <w:szCs w:val="20"/>
                <w:lang w:val="en-US"/>
              </w:rPr>
              <w:t>IWS</w:t>
            </w:r>
            <w:r w:rsidR="00EF644B" w:rsidRPr="00673990">
              <w:rPr>
                <w:b/>
                <w:sz w:val="20"/>
                <w:szCs w:val="20"/>
                <w:lang w:val="en-US"/>
              </w:rPr>
              <w:t xml:space="preserve"> 4.  </w:t>
            </w:r>
            <w:r w:rsidRPr="00576854">
              <w:rPr>
                <w:sz w:val="20"/>
                <w:szCs w:val="20"/>
                <w:lang w:val="en-US"/>
              </w:rPr>
              <w:t>Analyze Government programs to support small and medium-sized businesses</w:t>
            </w:r>
          </w:p>
        </w:tc>
        <w:tc>
          <w:tcPr>
            <w:tcW w:w="861" w:type="dxa"/>
            <w:shd w:val="clear" w:color="auto" w:fill="auto"/>
          </w:tcPr>
          <w:p w14:paraId="7CC14836" w14:textId="77777777" w:rsidR="00EF644B" w:rsidRPr="00576854" w:rsidRDefault="00EF644B" w:rsidP="00941A7A">
            <w:pPr>
              <w:tabs>
                <w:tab w:val="left" w:pos="1276"/>
              </w:tabs>
              <w:jc w:val="center"/>
              <w:rPr>
                <w:b/>
                <w:sz w:val="20"/>
                <w:szCs w:val="20"/>
                <w:lang w:val="en-US"/>
              </w:rPr>
            </w:pPr>
          </w:p>
        </w:tc>
        <w:tc>
          <w:tcPr>
            <w:tcW w:w="727" w:type="dxa"/>
            <w:shd w:val="clear" w:color="auto" w:fill="auto"/>
          </w:tcPr>
          <w:p w14:paraId="1DFC449E" w14:textId="77777777" w:rsidR="00EF644B" w:rsidRPr="00576854" w:rsidRDefault="00EF644B" w:rsidP="002A103A">
            <w:pPr>
              <w:tabs>
                <w:tab w:val="left" w:pos="1276"/>
              </w:tabs>
              <w:rPr>
                <w:b/>
                <w:sz w:val="12"/>
                <w:szCs w:val="12"/>
                <w:lang w:val="en-US"/>
              </w:rPr>
            </w:pPr>
          </w:p>
        </w:tc>
      </w:tr>
      <w:tr w:rsidR="00384B68" w:rsidRPr="003F2DC5" w14:paraId="57B9CEB4" w14:textId="77777777" w:rsidTr="00C72C62">
        <w:tc>
          <w:tcPr>
            <w:tcW w:w="9782" w:type="dxa"/>
            <w:gridSpan w:val="3"/>
          </w:tcPr>
          <w:p w14:paraId="654C0BA1" w14:textId="0466EB8B" w:rsidR="00384B68" w:rsidRPr="003F2DC5" w:rsidRDefault="00576854" w:rsidP="00941A7A">
            <w:pPr>
              <w:tabs>
                <w:tab w:val="left" w:pos="1276"/>
              </w:tabs>
              <w:rPr>
                <w:b/>
                <w:sz w:val="20"/>
                <w:szCs w:val="20"/>
              </w:rPr>
            </w:pPr>
            <w:proofErr w:type="spellStart"/>
            <w:r w:rsidRPr="0074402A">
              <w:rPr>
                <w:b/>
                <w:sz w:val="20"/>
                <w:szCs w:val="20"/>
                <w:lang w:val="kk-KZ"/>
              </w:rPr>
              <w:t>Boundary</w:t>
            </w:r>
            <w:proofErr w:type="spellEnd"/>
            <w:r w:rsidRPr="0074402A">
              <w:rPr>
                <w:b/>
                <w:sz w:val="20"/>
                <w:szCs w:val="20"/>
                <w:lang w:val="kk-KZ"/>
              </w:rPr>
              <w:t xml:space="preserve"> </w:t>
            </w:r>
            <w:proofErr w:type="spellStart"/>
            <w:r w:rsidRPr="0074402A">
              <w:rPr>
                <w:b/>
                <w:sz w:val="20"/>
                <w:szCs w:val="20"/>
                <w:lang w:val="kk-KZ"/>
              </w:rPr>
              <w:t>control</w:t>
            </w:r>
            <w:proofErr w:type="spellEnd"/>
            <w:r w:rsidRPr="0074402A">
              <w:rPr>
                <w:b/>
                <w:sz w:val="20"/>
                <w:szCs w:val="20"/>
                <w:lang w:val="kk-KZ"/>
              </w:rPr>
              <w:t xml:space="preserve"> 1</w:t>
            </w:r>
          </w:p>
        </w:tc>
        <w:tc>
          <w:tcPr>
            <w:tcW w:w="727" w:type="dxa"/>
          </w:tcPr>
          <w:p w14:paraId="316701B8" w14:textId="77777777" w:rsidR="00384B68" w:rsidRPr="003F2DC5" w:rsidRDefault="00384B68" w:rsidP="00941A7A">
            <w:pPr>
              <w:tabs>
                <w:tab w:val="left" w:pos="1276"/>
              </w:tabs>
              <w:jc w:val="center"/>
              <w:rPr>
                <w:b/>
                <w:sz w:val="20"/>
                <w:szCs w:val="20"/>
              </w:rPr>
            </w:pPr>
            <w:r w:rsidRPr="003F2DC5">
              <w:rPr>
                <w:b/>
                <w:sz w:val="20"/>
                <w:szCs w:val="20"/>
              </w:rPr>
              <w:t>100</w:t>
            </w:r>
          </w:p>
        </w:tc>
      </w:tr>
      <w:tr w:rsidR="00384B68" w:rsidRPr="003F2DC5" w14:paraId="7E94E19A" w14:textId="77777777" w:rsidTr="004F3CB8">
        <w:tc>
          <w:tcPr>
            <w:tcW w:w="9782" w:type="dxa"/>
            <w:gridSpan w:val="3"/>
            <w:shd w:val="clear" w:color="auto" w:fill="FFFFFF" w:themeFill="background1"/>
          </w:tcPr>
          <w:p w14:paraId="0E3BA796" w14:textId="62208F26" w:rsidR="00384B68" w:rsidRPr="003F2DC5" w:rsidRDefault="00576854" w:rsidP="00941A7A">
            <w:pPr>
              <w:tabs>
                <w:tab w:val="left" w:pos="1276"/>
              </w:tabs>
              <w:rPr>
                <w:b/>
                <w:sz w:val="20"/>
                <w:szCs w:val="20"/>
              </w:rPr>
            </w:pPr>
            <w:r w:rsidRPr="00576854">
              <w:rPr>
                <w:b/>
                <w:sz w:val="20"/>
                <w:szCs w:val="20"/>
              </w:rPr>
              <w:t xml:space="preserve">Final </w:t>
            </w:r>
            <w:proofErr w:type="spellStart"/>
            <w:r w:rsidRPr="00576854">
              <w:rPr>
                <w:b/>
                <w:sz w:val="20"/>
                <w:szCs w:val="20"/>
              </w:rPr>
              <w:t>control</w:t>
            </w:r>
            <w:proofErr w:type="spellEnd"/>
            <w:r w:rsidRPr="00576854">
              <w:rPr>
                <w:b/>
                <w:sz w:val="20"/>
                <w:szCs w:val="20"/>
              </w:rPr>
              <w:t xml:space="preserve"> (</w:t>
            </w:r>
            <w:proofErr w:type="spellStart"/>
            <w:r w:rsidRPr="00576854">
              <w:rPr>
                <w:b/>
                <w:sz w:val="20"/>
                <w:szCs w:val="20"/>
              </w:rPr>
              <w:t>exam</w:t>
            </w:r>
            <w:proofErr w:type="spellEnd"/>
            <w:r w:rsidRPr="00576854">
              <w:rPr>
                <w:b/>
                <w:sz w:val="20"/>
                <w:szCs w:val="20"/>
              </w:rPr>
              <w:t>)</w:t>
            </w:r>
          </w:p>
        </w:tc>
        <w:tc>
          <w:tcPr>
            <w:tcW w:w="727" w:type="dxa"/>
            <w:shd w:val="clear" w:color="auto" w:fill="FFFFFF" w:themeFill="background1"/>
          </w:tcPr>
          <w:p w14:paraId="2198D0F4" w14:textId="77777777" w:rsidR="00384B68" w:rsidRPr="003F2DC5" w:rsidRDefault="00384B68" w:rsidP="00941A7A">
            <w:pPr>
              <w:tabs>
                <w:tab w:val="left" w:pos="1276"/>
              </w:tabs>
              <w:jc w:val="center"/>
              <w:rPr>
                <w:b/>
                <w:sz w:val="20"/>
                <w:szCs w:val="20"/>
              </w:rPr>
            </w:pPr>
            <w:r>
              <w:rPr>
                <w:b/>
                <w:sz w:val="20"/>
                <w:szCs w:val="20"/>
              </w:rPr>
              <w:t>100</w:t>
            </w:r>
          </w:p>
        </w:tc>
      </w:tr>
      <w:tr w:rsidR="00384B68" w:rsidRPr="003F2DC5" w14:paraId="2334F46D" w14:textId="77777777" w:rsidTr="004F3CB8">
        <w:tc>
          <w:tcPr>
            <w:tcW w:w="9782" w:type="dxa"/>
            <w:gridSpan w:val="3"/>
            <w:shd w:val="clear" w:color="auto" w:fill="FFFFFF" w:themeFill="background1"/>
          </w:tcPr>
          <w:p w14:paraId="309FBD4B" w14:textId="674BDAA2" w:rsidR="00384B68" w:rsidRDefault="00576854" w:rsidP="00941A7A">
            <w:pPr>
              <w:tabs>
                <w:tab w:val="left" w:pos="1276"/>
              </w:tabs>
              <w:rPr>
                <w:b/>
                <w:sz w:val="20"/>
                <w:szCs w:val="20"/>
              </w:rPr>
            </w:pPr>
            <w:r w:rsidRPr="00576854">
              <w:rPr>
                <w:b/>
                <w:sz w:val="20"/>
                <w:szCs w:val="20"/>
              </w:rPr>
              <w:t xml:space="preserve">TOTAL </w:t>
            </w:r>
            <w:proofErr w:type="spellStart"/>
            <w:r w:rsidRPr="00576854">
              <w:rPr>
                <w:b/>
                <w:sz w:val="20"/>
                <w:szCs w:val="20"/>
              </w:rPr>
              <w:t>for</w:t>
            </w:r>
            <w:proofErr w:type="spellEnd"/>
            <w:r w:rsidRPr="00576854">
              <w:rPr>
                <w:b/>
                <w:sz w:val="20"/>
                <w:szCs w:val="20"/>
              </w:rPr>
              <w:t xml:space="preserve"> </w:t>
            </w:r>
            <w:proofErr w:type="spellStart"/>
            <w:r w:rsidRPr="00576854">
              <w:rPr>
                <w:b/>
                <w:sz w:val="20"/>
                <w:szCs w:val="20"/>
              </w:rPr>
              <w:t>the</w:t>
            </w:r>
            <w:proofErr w:type="spellEnd"/>
            <w:r w:rsidRPr="00576854">
              <w:rPr>
                <w:b/>
                <w:sz w:val="20"/>
                <w:szCs w:val="20"/>
              </w:rPr>
              <w:t xml:space="preserve"> </w:t>
            </w:r>
            <w:proofErr w:type="spellStart"/>
            <w:r w:rsidRPr="00576854">
              <w:rPr>
                <w:b/>
                <w:sz w:val="20"/>
                <w:szCs w:val="20"/>
              </w:rPr>
              <w:t>discipline</w:t>
            </w:r>
            <w:proofErr w:type="spellEnd"/>
          </w:p>
        </w:tc>
        <w:tc>
          <w:tcPr>
            <w:tcW w:w="727" w:type="dxa"/>
            <w:shd w:val="clear" w:color="auto" w:fill="FFFFFF" w:themeFill="background1"/>
          </w:tcPr>
          <w:p w14:paraId="7B2DB2E5" w14:textId="77777777" w:rsidR="00384B68" w:rsidRDefault="00384B68" w:rsidP="00941A7A">
            <w:pPr>
              <w:tabs>
                <w:tab w:val="left" w:pos="1276"/>
              </w:tabs>
              <w:jc w:val="center"/>
              <w:rPr>
                <w:b/>
                <w:sz w:val="20"/>
                <w:szCs w:val="20"/>
              </w:rPr>
            </w:pPr>
            <w:r>
              <w:rPr>
                <w:b/>
                <w:sz w:val="20"/>
                <w:szCs w:val="20"/>
              </w:rPr>
              <w:t>100</w:t>
            </w:r>
          </w:p>
        </w:tc>
      </w:tr>
    </w:tbl>
    <w:p w14:paraId="4191CF8A" w14:textId="77777777" w:rsidR="006422ED" w:rsidRPr="003F2DC5" w:rsidRDefault="008642A4" w:rsidP="00096086">
      <w:pPr>
        <w:tabs>
          <w:tab w:val="left" w:pos="1276"/>
        </w:tabs>
        <w:jc w:val="center"/>
        <w:rPr>
          <w:b/>
          <w:sz w:val="20"/>
          <w:szCs w:val="20"/>
        </w:rPr>
      </w:pPr>
      <w:r w:rsidRPr="003F2DC5">
        <w:rPr>
          <w:b/>
          <w:sz w:val="20"/>
          <w:szCs w:val="20"/>
        </w:rPr>
        <w:t xml:space="preserve"> </w:t>
      </w:r>
    </w:p>
    <w:p w14:paraId="11D3C816" w14:textId="77777777" w:rsidR="007B387C" w:rsidRDefault="007B387C" w:rsidP="00096086">
      <w:pPr>
        <w:jc w:val="both"/>
        <w:rPr>
          <w:sz w:val="20"/>
          <w:szCs w:val="20"/>
        </w:rPr>
      </w:pPr>
      <w:r>
        <w:rPr>
          <w:sz w:val="20"/>
          <w:szCs w:val="20"/>
        </w:rPr>
        <w:t xml:space="preserve">Декан                                                                                                                                 </w:t>
      </w:r>
      <w:proofErr w:type="spellStart"/>
      <w:r>
        <w:rPr>
          <w:sz w:val="20"/>
          <w:szCs w:val="20"/>
        </w:rPr>
        <w:t>Бимендиева</w:t>
      </w:r>
      <w:proofErr w:type="spellEnd"/>
      <w:r>
        <w:rPr>
          <w:sz w:val="20"/>
          <w:szCs w:val="20"/>
        </w:rPr>
        <w:t xml:space="preserve"> Л.А.                              </w:t>
      </w:r>
    </w:p>
    <w:p w14:paraId="04AFBD80" w14:textId="77777777" w:rsidR="007B387C" w:rsidRDefault="007B387C" w:rsidP="00096086">
      <w:pPr>
        <w:jc w:val="both"/>
        <w:rPr>
          <w:sz w:val="20"/>
          <w:szCs w:val="20"/>
        </w:rPr>
      </w:pPr>
    </w:p>
    <w:p w14:paraId="6505923E" w14:textId="77777777" w:rsidR="007B387C" w:rsidRDefault="007B387C" w:rsidP="00096086">
      <w:pPr>
        <w:rPr>
          <w:sz w:val="20"/>
          <w:szCs w:val="20"/>
          <w:lang w:val="kk-KZ"/>
        </w:rPr>
      </w:pPr>
      <w:r>
        <w:rPr>
          <w:sz w:val="20"/>
          <w:szCs w:val="20"/>
        </w:rPr>
        <w:t>Заведующий кафедрой</w:t>
      </w:r>
      <w:r>
        <w:rPr>
          <w:sz w:val="20"/>
          <w:szCs w:val="20"/>
        </w:rPr>
        <w:tab/>
        <w:t xml:space="preserve">                                                                                                </w:t>
      </w:r>
      <w:proofErr w:type="spellStart"/>
      <w:r>
        <w:rPr>
          <w:sz w:val="20"/>
          <w:szCs w:val="20"/>
        </w:rPr>
        <w:t>Нурмагамбетова</w:t>
      </w:r>
      <w:proofErr w:type="spellEnd"/>
      <w:r>
        <w:rPr>
          <w:sz w:val="20"/>
          <w:szCs w:val="20"/>
        </w:rPr>
        <w:t xml:space="preserve"> </w:t>
      </w:r>
      <w:proofErr w:type="gramStart"/>
      <w:r>
        <w:rPr>
          <w:sz w:val="20"/>
          <w:szCs w:val="20"/>
        </w:rPr>
        <w:t>А.З</w:t>
      </w:r>
      <w:proofErr w:type="gramEnd"/>
      <w:r>
        <w:rPr>
          <w:sz w:val="20"/>
          <w:szCs w:val="20"/>
        </w:rPr>
        <w:t xml:space="preserve">   </w:t>
      </w:r>
    </w:p>
    <w:p w14:paraId="2CC48002" w14:textId="77777777" w:rsidR="008B13BA" w:rsidRDefault="008B13BA">
      <w:pPr>
        <w:rPr>
          <w:sz w:val="20"/>
          <w:szCs w:val="20"/>
          <w:lang w:val="kk-KZ"/>
        </w:rPr>
      </w:pPr>
    </w:p>
    <w:p w14:paraId="19FD5C8F" w14:textId="03534681" w:rsidR="004947F8" w:rsidRPr="00673990" w:rsidRDefault="007B387C">
      <w:pPr>
        <w:rPr>
          <w:sz w:val="20"/>
          <w:szCs w:val="20"/>
          <w:lang w:val="kk-KZ"/>
        </w:rPr>
        <w:sectPr w:rsidR="004947F8" w:rsidRPr="00673990" w:rsidSect="00C055D3">
          <w:pgSz w:w="11906" w:h="16838"/>
          <w:pgMar w:top="568" w:right="850" w:bottom="1418" w:left="1701" w:header="708" w:footer="708" w:gutter="0"/>
          <w:pgNumType w:start="1"/>
          <w:cols w:space="720"/>
        </w:sectPr>
      </w:pPr>
      <w:r>
        <w:rPr>
          <w:sz w:val="20"/>
          <w:szCs w:val="20"/>
          <w:lang w:val="kk-KZ"/>
        </w:rPr>
        <w:t xml:space="preserve">Лектор                                                                                                                               </w:t>
      </w:r>
      <w:r w:rsidR="00673990">
        <w:rPr>
          <w:sz w:val="20"/>
          <w:szCs w:val="20"/>
          <w:lang w:val="kk-KZ"/>
        </w:rPr>
        <w:t>Аманкелді А.Ә.</w:t>
      </w:r>
    </w:p>
    <w:p w14:paraId="27D4A627" w14:textId="77777777" w:rsidR="000A6617" w:rsidRPr="009126C0" w:rsidRDefault="000A6617" w:rsidP="00673990">
      <w:pPr>
        <w:pStyle w:val="paragraph"/>
        <w:spacing w:before="0" w:beforeAutospacing="0" w:after="0" w:afterAutospacing="0"/>
        <w:textAlignment w:val="baseline"/>
        <w:rPr>
          <w:sz w:val="20"/>
          <w:szCs w:val="20"/>
        </w:rPr>
      </w:pPr>
    </w:p>
    <w:sectPr w:rsidR="000A6617"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D08E" w14:textId="77777777" w:rsidR="00B310C3" w:rsidRDefault="00B310C3" w:rsidP="004C6A23">
      <w:r>
        <w:separator/>
      </w:r>
    </w:p>
  </w:endnote>
  <w:endnote w:type="continuationSeparator" w:id="0">
    <w:p w14:paraId="6AA7DCFD" w14:textId="77777777" w:rsidR="00B310C3" w:rsidRDefault="00B310C3" w:rsidP="004C6A23">
      <w:r>
        <w:continuationSeparator/>
      </w:r>
    </w:p>
  </w:endnote>
  <w:endnote w:type="continuationNotice" w:id="1">
    <w:p w14:paraId="5889FEF8" w14:textId="77777777" w:rsidR="00B310C3" w:rsidRDefault="00B31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91B4" w14:textId="77777777" w:rsidR="00B310C3" w:rsidRDefault="00B310C3" w:rsidP="004C6A23">
      <w:r>
        <w:separator/>
      </w:r>
    </w:p>
  </w:footnote>
  <w:footnote w:type="continuationSeparator" w:id="0">
    <w:p w14:paraId="587775D6" w14:textId="77777777" w:rsidR="00B310C3" w:rsidRDefault="00B310C3" w:rsidP="004C6A23">
      <w:r>
        <w:continuationSeparator/>
      </w:r>
    </w:p>
  </w:footnote>
  <w:footnote w:type="continuationNotice" w:id="1">
    <w:p w14:paraId="176882F8" w14:textId="77777777" w:rsidR="00B310C3" w:rsidRDefault="00B310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C83"/>
    <w:multiLevelType w:val="hybridMultilevel"/>
    <w:tmpl w:val="D7206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EC7FDE"/>
    <w:multiLevelType w:val="hybridMultilevel"/>
    <w:tmpl w:val="A12474AE"/>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64A50"/>
    <w:multiLevelType w:val="hybridMultilevel"/>
    <w:tmpl w:val="47029B14"/>
    <w:lvl w:ilvl="0" w:tplc="DF347B1C">
      <w:start w:val="1"/>
      <w:numFmt w:val="decimal"/>
      <w:suff w:val="space"/>
      <w:lvlText w:val="%1."/>
      <w:lvlJc w:val="left"/>
      <w:pPr>
        <w:ind w:left="284" w:firstLine="283"/>
      </w:pPr>
      <w:rPr>
        <w:rFonts w:hint="default"/>
        <w:w w:val="100"/>
        <w:sz w:val="28"/>
        <w:szCs w:val="28"/>
        <w:lang w:val="kk-KZ" w:eastAsia="en-US" w:bidi="ar-SA"/>
      </w:rPr>
    </w:lvl>
    <w:lvl w:ilvl="1" w:tplc="CD109D5C">
      <w:numFmt w:val="bullet"/>
      <w:lvlText w:val="•"/>
      <w:lvlJc w:val="left"/>
      <w:pPr>
        <w:ind w:left="1560" w:hanging="569"/>
      </w:pPr>
      <w:rPr>
        <w:rFonts w:hint="default"/>
        <w:lang w:val="kk-KZ" w:eastAsia="en-US" w:bidi="ar-SA"/>
      </w:rPr>
    </w:lvl>
    <w:lvl w:ilvl="2" w:tplc="78025232">
      <w:numFmt w:val="bullet"/>
      <w:lvlText w:val="•"/>
      <w:lvlJc w:val="left"/>
      <w:pPr>
        <w:ind w:left="2547" w:hanging="569"/>
      </w:pPr>
      <w:rPr>
        <w:rFonts w:hint="default"/>
        <w:lang w:val="kk-KZ" w:eastAsia="en-US" w:bidi="ar-SA"/>
      </w:rPr>
    </w:lvl>
    <w:lvl w:ilvl="3" w:tplc="B136F7C4">
      <w:numFmt w:val="bullet"/>
      <w:lvlText w:val="•"/>
      <w:lvlJc w:val="left"/>
      <w:pPr>
        <w:ind w:left="3534" w:hanging="569"/>
      </w:pPr>
      <w:rPr>
        <w:rFonts w:hint="default"/>
        <w:lang w:val="kk-KZ" w:eastAsia="en-US" w:bidi="ar-SA"/>
      </w:rPr>
    </w:lvl>
    <w:lvl w:ilvl="4" w:tplc="B45A80E4">
      <w:numFmt w:val="bullet"/>
      <w:lvlText w:val="•"/>
      <w:lvlJc w:val="left"/>
      <w:pPr>
        <w:ind w:left="4522" w:hanging="569"/>
      </w:pPr>
      <w:rPr>
        <w:rFonts w:hint="default"/>
        <w:lang w:val="kk-KZ" w:eastAsia="en-US" w:bidi="ar-SA"/>
      </w:rPr>
    </w:lvl>
    <w:lvl w:ilvl="5" w:tplc="247AAB80">
      <w:numFmt w:val="bullet"/>
      <w:lvlText w:val="•"/>
      <w:lvlJc w:val="left"/>
      <w:pPr>
        <w:ind w:left="5509" w:hanging="569"/>
      </w:pPr>
      <w:rPr>
        <w:rFonts w:hint="default"/>
        <w:lang w:val="kk-KZ" w:eastAsia="en-US" w:bidi="ar-SA"/>
      </w:rPr>
    </w:lvl>
    <w:lvl w:ilvl="6" w:tplc="CDDE669A">
      <w:numFmt w:val="bullet"/>
      <w:lvlText w:val="•"/>
      <w:lvlJc w:val="left"/>
      <w:pPr>
        <w:ind w:left="6496" w:hanging="569"/>
      </w:pPr>
      <w:rPr>
        <w:rFonts w:hint="default"/>
        <w:lang w:val="kk-KZ" w:eastAsia="en-US" w:bidi="ar-SA"/>
      </w:rPr>
    </w:lvl>
    <w:lvl w:ilvl="7" w:tplc="BF0CC0A4">
      <w:numFmt w:val="bullet"/>
      <w:lvlText w:val="•"/>
      <w:lvlJc w:val="left"/>
      <w:pPr>
        <w:ind w:left="7484" w:hanging="569"/>
      </w:pPr>
      <w:rPr>
        <w:rFonts w:hint="default"/>
        <w:lang w:val="kk-KZ" w:eastAsia="en-US" w:bidi="ar-SA"/>
      </w:rPr>
    </w:lvl>
    <w:lvl w:ilvl="8" w:tplc="F62EF212">
      <w:numFmt w:val="bullet"/>
      <w:lvlText w:val="•"/>
      <w:lvlJc w:val="left"/>
      <w:pPr>
        <w:ind w:left="8471" w:hanging="569"/>
      </w:pPr>
      <w:rPr>
        <w:rFonts w:hint="default"/>
        <w:lang w:val="kk-KZ" w:eastAsia="en-US" w:bidi="ar-SA"/>
      </w:r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E17277"/>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3C62D9"/>
    <w:multiLevelType w:val="hybridMultilevel"/>
    <w:tmpl w:val="F7C25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22A"/>
    <w:multiLevelType w:val="hybridMultilevel"/>
    <w:tmpl w:val="2F728FD8"/>
    <w:lvl w:ilvl="0" w:tplc="0419000F">
      <w:start w:val="1"/>
      <w:numFmt w:val="decimal"/>
      <w:lvlText w:val="%1."/>
      <w:lvlJc w:val="left"/>
      <w:pPr>
        <w:ind w:left="1920" w:hanging="360"/>
      </w:pPr>
      <w:rPr>
        <w:rFonts w:hint="default"/>
        <w:color w:val="auto"/>
        <w:sz w:val="2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15:restartNumberingAfterBreak="0">
    <w:nsid w:val="567227F6"/>
    <w:multiLevelType w:val="hybridMultilevel"/>
    <w:tmpl w:val="758A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7A0253"/>
    <w:multiLevelType w:val="hybridMultilevel"/>
    <w:tmpl w:val="AD70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D081310"/>
    <w:multiLevelType w:val="hybridMultilevel"/>
    <w:tmpl w:val="DDB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0660930">
    <w:abstractNumId w:val="17"/>
  </w:num>
  <w:num w:numId="2" w16cid:durableId="1057625142">
    <w:abstractNumId w:val="8"/>
  </w:num>
  <w:num w:numId="3" w16cid:durableId="1363244840">
    <w:abstractNumId w:val="7"/>
  </w:num>
  <w:num w:numId="4" w16cid:durableId="1259413368">
    <w:abstractNumId w:val="2"/>
  </w:num>
  <w:num w:numId="5" w16cid:durableId="638340828">
    <w:abstractNumId w:val="3"/>
  </w:num>
  <w:num w:numId="6" w16cid:durableId="855312204">
    <w:abstractNumId w:val="4"/>
  </w:num>
  <w:num w:numId="7" w16cid:durableId="1359891310">
    <w:abstractNumId w:val="9"/>
  </w:num>
  <w:num w:numId="8" w16cid:durableId="2025203491">
    <w:abstractNumId w:val="1"/>
  </w:num>
  <w:num w:numId="9" w16cid:durableId="1762409447">
    <w:abstractNumId w:val="12"/>
  </w:num>
  <w:num w:numId="10" w16cid:durableId="2037735861">
    <w:abstractNumId w:val="15"/>
  </w:num>
  <w:num w:numId="11" w16cid:durableId="1600218813">
    <w:abstractNumId w:val="5"/>
  </w:num>
  <w:num w:numId="12" w16cid:durableId="137845614">
    <w:abstractNumId w:val="14"/>
  </w:num>
  <w:num w:numId="13" w16cid:durableId="759763474">
    <w:abstractNumId w:val="0"/>
  </w:num>
  <w:num w:numId="14" w16cid:durableId="1683314956">
    <w:abstractNumId w:val="13"/>
  </w:num>
  <w:num w:numId="15" w16cid:durableId="1806266448">
    <w:abstractNumId w:val="6"/>
  </w:num>
  <w:num w:numId="16" w16cid:durableId="1350445083">
    <w:abstractNumId w:val="16"/>
  </w:num>
  <w:num w:numId="17" w16cid:durableId="825821556">
    <w:abstractNumId w:val="11"/>
  </w:num>
  <w:num w:numId="18" w16cid:durableId="1030911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198"/>
    <w:rsid w:val="00003C69"/>
    <w:rsid w:val="00007CF6"/>
    <w:rsid w:val="00010FAE"/>
    <w:rsid w:val="00011C34"/>
    <w:rsid w:val="0001583E"/>
    <w:rsid w:val="00021CB8"/>
    <w:rsid w:val="00024786"/>
    <w:rsid w:val="0003132B"/>
    <w:rsid w:val="00033BCF"/>
    <w:rsid w:val="00035CC8"/>
    <w:rsid w:val="00050931"/>
    <w:rsid w:val="00051A37"/>
    <w:rsid w:val="00051A4E"/>
    <w:rsid w:val="000544CE"/>
    <w:rsid w:val="00055CD8"/>
    <w:rsid w:val="00057983"/>
    <w:rsid w:val="00057ECB"/>
    <w:rsid w:val="0006202B"/>
    <w:rsid w:val="00062B20"/>
    <w:rsid w:val="000634C4"/>
    <w:rsid w:val="00063C75"/>
    <w:rsid w:val="00065FCD"/>
    <w:rsid w:val="00070DE9"/>
    <w:rsid w:val="00071D58"/>
    <w:rsid w:val="00072014"/>
    <w:rsid w:val="00076BBA"/>
    <w:rsid w:val="00080984"/>
    <w:rsid w:val="00080FF0"/>
    <w:rsid w:val="00091621"/>
    <w:rsid w:val="000936D2"/>
    <w:rsid w:val="000955E8"/>
    <w:rsid w:val="00096086"/>
    <w:rsid w:val="000A30E3"/>
    <w:rsid w:val="000A447E"/>
    <w:rsid w:val="000A4A76"/>
    <w:rsid w:val="000A64C4"/>
    <w:rsid w:val="000A6617"/>
    <w:rsid w:val="000B228A"/>
    <w:rsid w:val="000B768C"/>
    <w:rsid w:val="000C29CE"/>
    <w:rsid w:val="000C2E1B"/>
    <w:rsid w:val="000C68BD"/>
    <w:rsid w:val="000E048B"/>
    <w:rsid w:val="000E1A39"/>
    <w:rsid w:val="000E3AA2"/>
    <w:rsid w:val="000E3B00"/>
    <w:rsid w:val="000E5A3B"/>
    <w:rsid w:val="000E7B93"/>
    <w:rsid w:val="000F0ACE"/>
    <w:rsid w:val="000F2D2E"/>
    <w:rsid w:val="000F7CBC"/>
    <w:rsid w:val="0010667E"/>
    <w:rsid w:val="0011161A"/>
    <w:rsid w:val="00113406"/>
    <w:rsid w:val="001173CE"/>
    <w:rsid w:val="00117C32"/>
    <w:rsid w:val="00122EF2"/>
    <w:rsid w:val="00125B10"/>
    <w:rsid w:val="00125FA7"/>
    <w:rsid w:val="001304F7"/>
    <w:rsid w:val="00132634"/>
    <w:rsid w:val="00132689"/>
    <w:rsid w:val="001347E4"/>
    <w:rsid w:val="00137205"/>
    <w:rsid w:val="00143FEA"/>
    <w:rsid w:val="00163AFE"/>
    <w:rsid w:val="001640C9"/>
    <w:rsid w:val="00166FD3"/>
    <w:rsid w:val="001679E6"/>
    <w:rsid w:val="00170D18"/>
    <w:rsid w:val="001717D6"/>
    <w:rsid w:val="00171D5B"/>
    <w:rsid w:val="001727D5"/>
    <w:rsid w:val="00174F19"/>
    <w:rsid w:val="00180AF4"/>
    <w:rsid w:val="00180F23"/>
    <w:rsid w:val="001815D6"/>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1AF1"/>
    <w:rsid w:val="001E1E8B"/>
    <w:rsid w:val="001E724B"/>
    <w:rsid w:val="001F0AF5"/>
    <w:rsid w:val="001F3EDD"/>
    <w:rsid w:val="001F5F52"/>
    <w:rsid w:val="00200490"/>
    <w:rsid w:val="00203226"/>
    <w:rsid w:val="002056D6"/>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60FA"/>
    <w:rsid w:val="002C79B4"/>
    <w:rsid w:val="002E06E2"/>
    <w:rsid w:val="002E28AC"/>
    <w:rsid w:val="002E6297"/>
    <w:rsid w:val="002F1A09"/>
    <w:rsid w:val="002F2C36"/>
    <w:rsid w:val="002F4892"/>
    <w:rsid w:val="002F577B"/>
    <w:rsid w:val="002F719E"/>
    <w:rsid w:val="002F7F65"/>
    <w:rsid w:val="0030037A"/>
    <w:rsid w:val="00306E2E"/>
    <w:rsid w:val="0030728E"/>
    <w:rsid w:val="00311121"/>
    <w:rsid w:val="003126D5"/>
    <w:rsid w:val="00323280"/>
    <w:rsid w:val="00323908"/>
    <w:rsid w:val="00330851"/>
    <w:rsid w:val="00334A17"/>
    <w:rsid w:val="00337B25"/>
    <w:rsid w:val="0034309A"/>
    <w:rsid w:val="003603E4"/>
    <w:rsid w:val="003609D7"/>
    <w:rsid w:val="00361A10"/>
    <w:rsid w:val="003635F5"/>
    <w:rsid w:val="00364ECC"/>
    <w:rsid w:val="00365EF8"/>
    <w:rsid w:val="00366E25"/>
    <w:rsid w:val="00373E69"/>
    <w:rsid w:val="003746E9"/>
    <w:rsid w:val="0037516C"/>
    <w:rsid w:val="003762AA"/>
    <w:rsid w:val="00377B71"/>
    <w:rsid w:val="00384B68"/>
    <w:rsid w:val="00384CD8"/>
    <w:rsid w:val="00385F64"/>
    <w:rsid w:val="003962E9"/>
    <w:rsid w:val="00397C82"/>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A84"/>
    <w:rsid w:val="003F0CE9"/>
    <w:rsid w:val="003F2DC5"/>
    <w:rsid w:val="003F4279"/>
    <w:rsid w:val="003F4F34"/>
    <w:rsid w:val="003F50E7"/>
    <w:rsid w:val="003F5376"/>
    <w:rsid w:val="00401A75"/>
    <w:rsid w:val="004032B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25587"/>
    <w:rsid w:val="00530C39"/>
    <w:rsid w:val="005326DC"/>
    <w:rsid w:val="00533B39"/>
    <w:rsid w:val="00534277"/>
    <w:rsid w:val="0053541C"/>
    <w:rsid w:val="00541947"/>
    <w:rsid w:val="00541D7F"/>
    <w:rsid w:val="00550A65"/>
    <w:rsid w:val="00551F6E"/>
    <w:rsid w:val="005521D3"/>
    <w:rsid w:val="005563D0"/>
    <w:rsid w:val="005646A9"/>
    <w:rsid w:val="005650EE"/>
    <w:rsid w:val="005700F1"/>
    <w:rsid w:val="005754DB"/>
    <w:rsid w:val="0057652E"/>
    <w:rsid w:val="00576854"/>
    <w:rsid w:val="0058724E"/>
    <w:rsid w:val="005876E0"/>
    <w:rsid w:val="00587717"/>
    <w:rsid w:val="00591146"/>
    <w:rsid w:val="00591BDF"/>
    <w:rsid w:val="00594573"/>
    <w:rsid w:val="00594DE6"/>
    <w:rsid w:val="00594F21"/>
    <w:rsid w:val="00594F2B"/>
    <w:rsid w:val="005954CC"/>
    <w:rsid w:val="00596514"/>
    <w:rsid w:val="005A0B74"/>
    <w:rsid w:val="005A2291"/>
    <w:rsid w:val="005A3338"/>
    <w:rsid w:val="005A4203"/>
    <w:rsid w:val="005B69F9"/>
    <w:rsid w:val="005C0EF6"/>
    <w:rsid w:val="005C26DF"/>
    <w:rsid w:val="005C5690"/>
    <w:rsid w:val="005C6EFD"/>
    <w:rsid w:val="005D3CC1"/>
    <w:rsid w:val="005E1BEA"/>
    <w:rsid w:val="005E2FF8"/>
    <w:rsid w:val="005E7456"/>
    <w:rsid w:val="005F0F19"/>
    <w:rsid w:val="005F518B"/>
    <w:rsid w:val="00600CB0"/>
    <w:rsid w:val="00602633"/>
    <w:rsid w:val="006035C2"/>
    <w:rsid w:val="00604ED5"/>
    <w:rsid w:val="00607C12"/>
    <w:rsid w:val="0061249A"/>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6131E"/>
    <w:rsid w:val="00662A00"/>
    <w:rsid w:val="00665224"/>
    <w:rsid w:val="0066580E"/>
    <w:rsid w:val="00665B00"/>
    <w:rsid w:val="00665FD2"/>
    <w:rsid w:val="00673990"/>
    <w:rsid w:val="00674512"/>
    <w:rsid w:val="00675424"/>
    <w:rsid w:val="00677687"/>
    <w:rsid w:val="0068286B"/>
    <w:rsid w:val="00683317"/>
    <w:rsid w:val="00685FBA"/>
    <w:rsid w:val="0069629C"/>
    <w:rsid w:val="00697944"/>
    <w:rsid w:val="006A5501"/>
    <w:rsid w:val="006A6C8C"/>
    <w:rsid w:val="006A7FC8"/>
    <w:rsid w:val="006B63EB"/>
    <w:rsid w:val="006C08B9"/>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4402A"/>
    <w:rsid w:val="007451BB"/>
    <w:rsid w:val="00750D6B"/>
    <w:rsid w:val="00752D2A"/>
    <w:rsid w:val="00753B50"/>
    <w:rsid w:val="00753C90"/>
    <w:rsid w:val="007557DB"/>
    <w:rsid w:val="00756415"/>
    <w:rsid w:val="00757123"/>
    <w:rsid w:val="007721D8"/>
    <w:rsid w:val="00775307"/>
    <w:rsid w:val="0077543C"/>
    <w:rsid w:val="0078340B"/>
    <w:rsid w:val="00792E68"/>
    <w:rsid w:val="00796537"/>
    <w:rsid w:val="00796885"/>
    <w:rsid w:val="007A26C4"/>
    <w:rsid w:val="007A56F4"/>
    <w:rsid w:val="007A68F5"/>
    <w:rsid w:val="007B387C"/>
    <w:rsid w:val="007B6A6C"/>
    <w:rsid w:val="007C220D"/>
    <w:rsid w:val="007C3AF9"/>
    <w:rsid w:val="007C47D3"/>
    <w:rsid w:val="007E0086"/>
    <w:rsid w:val="007E2188"/>
    <w:rsid w:val="007E2E2D"/>
    <w:rsid w:val="007E2E9C"/>
    <w:rsid w:val="007E354D"/>
    <w:rsid w:val="007E6FAD"/>
    <w:rsid w:val="007E78D3"/>
    <w:rsid w:val="007F34F2"/>
    <w:rsid w:val="007F4F36"/>
    <w:rsid w:val="007F6781"/>
    <w:rsid w:val="00800012"/>
    <w:rsid w:val="00801962"/>
    <w:rsid w:val="008053AD"/>
    <w:rsid w:val="00805AE0"/>
    <w:rsid w:val="008124E3"/>
    <w:rsid w:val="0081360F"/>
    <w:rsid w:val="00814B8C"/>
    <w:rsid w:val="008172FE"/>
    <w:rsid w:val="00820CCC"/>
    <w:rsid w:val="00821976"/>
    <w:rsid w:val="0082339C"/>
    <w:rsid w:val="00825A75"/>
    <w:rsid w:val="00830901"/>
    <w:rsid w:val="00830F23"/>
    <w:rsid w:val="008358C3"/>
    <w:rsid w:val="00844D39"/>
    <w:rsid w:val="0084687B"/>
    <w:rsid w:val="00852424"/>
    <w:rsid w:val="00852FCB"/>
    <w:rsid w:val="00854136"/>
    <w:rsid w:val="008642A4"/>
    <w:rsid w:val="008677A1"/>
    <w:rsid w:val="00870C19"/>
    <w:rsid w:val="00872B08"/>
    <w:rsid w:val="00872B1A"/>
    <w:rsid w:val="00874653"/>
    <w:rsid w:val="00875267"/>
    <w:rsid w:val="00876EB4"/>
    <w:rsid w:val="0088018E"/>
    <w:rsid w:val="0088189E"/>
    <w:rsid w:val="00881BC6"/>
    <w:rsid w:val="00887042"/>
    <w:rsid w:val="008903D1"/>
    <w:rsid w:val="008913C1"/>
    <w:rsid w:val="008939ED"/>
    <w:rsid w:val="008A3D64"/>
    <w:rsid w:val="008B13BA"/>
    <w:rsid w:val="008B49DF"/>
    <w:rsid w:val="008B6044"/>
    <w:rsid w:val="008C05E2"/>
    <w:rsid w:val="008C07FC"/>
    <w:rsid w:val="008C1D71"/>
    <w:rsid w:val="008D18EC"/>
    <w:rsid w:val="008D1CCF"/>
    <w:rsid w:val="008D223A"/>
    <w:rsid w:val="008D5E42"/>
    <w:rsid w:val="008E194B"/>
    <w:rsid w:val="008E251C"/>
    <w:rsid w:val="008E5972"/>
    <w:rsid w:val="008E79AA"/>
    <w:rsid w:val="008F25AE"/>
    <w:rsid w:val="008F65F1"/>
    <w:rsid w:val="008F7138"/>
    <w:rsid w:val="00902A88"/>
    <w:rsid w:val="009126C0"/>
    <w:rsid w:val="00916B94"/>
    <w:rsid w:val="00920B39"/>
    <w:rsid w:val="00923A42"/>
    <w:rsid w:val="00923E03"/>
    <w:rsid w:val="0092481B"/>
    <w:rsid w:val="00925896"/>
    <w:rsid w:val="00925A0F"/>
    <w:rsid w:val="00926A96"/>
    <w:rsid w:val="009349EE"/>
    <w:rsid w:val="00935CD1"/>
    <w:rsid w:val="00935F66"/>
    <w:rsid w:val="00941A7A"/>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2B53"/>
    <w:rsid w:val="009F3034"/>
    <w:rsid w:val="009F42A4"/>
    <w:rsid w:val="00A00A09"/>
    <w:rsid w:val="00A02A85"/>
    <w:rsid w:val="00A04790"/>
    <w:rsid w:val="00A06AE9"/>
    <w:rsid w:val="00A10160"/>
    <w:rsid w:val="00A20B1F"/>
    <w:rsid w:val="00A22D92"/>
    <w:rsid w:val="00A24027"/>
    <w:rsid w:val="00A26160"/>
    <w:rsid w:val="00A315B8"/>
    <w:rsid w:val="00A35D07"/>
    <w:rsid w:val="00A40781"/>
    <w:rsid w:val="00A40F94"/>
    <w:rsid w:val="00A4211F"/>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C0D"/>
    <w:rsid w:val="00AD221C"/>
    <w:rsid w:val="00AD337E"/>
    <w:rsid w:val="00AD6B19"/>
    <w:rsid w:val="00AF327F"/>
    <w:rsid w:val="00AF3F8F"/>
    <w:rsid w:val="00B01DD6"/>
    <w:rsid w:val="00B04479"/>
    <w:rsid w:val="00B05314"/>
    <w:rsid w:val="00B057C0"/>
    <w:rsid w:val="00B143AA"/>
    <w:rsid w:val="00B16817"/>
    <w:rsid w:val="00B20215"/>
    <w:rsid w:val="00B2541F"/>
    <w:rsid w:val="00B2590C"/>
    <w:rsid w:val="00B2671F"/>
    <w:rsid w:val="00B310C3"/>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3A71"/>
    <w:rsid w:val="00BC4476"/>
    <w:rsid w:val="00BD09CB"/>
    <w:rsid w:val="00BD6DA7"/>
    <w:rsid w:val="00BE20D8"/>
    <w:rsid w:val="00BE3F4E"/>
    <w:rsid w:val="00BF284F"/>
    <w:rsid w:val="00BF4583"/>
    <w:rsid w:val="00C002F1"/>
    <w:rsid w:val="00C037E1"/>
    <w:rsid w:val="00C03EF1"/>
    <w:rsid w:val="00C055D3"/>
    <w:rsid w:val="00C119D6"/>
    <w:rsid w:val="00C13132"/>
    <w:rsid w:val="00C21EA1"/>
    <w:rsid w:val="00C25D1C"/>
    <w:rsid w:val="00C323E6"/>
    <w:rsid w:val="00C41C08"/>
    <w:rsid w:val="00C436E0"/>
    <w:rsid w:val="00C4526F"/>
    <w:rsid w:val="00C46CAD"/>
    <w:rsid w:val="00C51662"/>
    <w:rsid w:val="00C56EA8"/>
    <w:rsid w:val="00C6051D"/>
    <w:rsid w:val="00C60C1D"/>
    <w:rsid w:val="00C72C62"/>
    <w:rsid w:val="00C813D6"/>
    <w:rsid w:val="00C813DA"/>
    <w:rsid w:val="00C8267A"/>
    <w:rsid w:val="00C86741"/>
    <w:rsid w:val="00C92FAF"/>
    <w:rsid w:val="00C96A05"/>
    <w:rsid w:val="00CA1BC3"/>
    <w:rsid w:val="00CA24E6"/>
    <w:rsid w:val="00CA458D"/>
    <w:rsid w:val="00CA4B30"/>
    <w:rsid w:val="00CB5A3B"/>
    <w:rsid w:val="00CC2911"/>
    <w:rsid w:val="00CC3CEC"/>
    <w:rsid w:val="00CC483F"/>
    <w:rsid w:val="00CC59D8"/>
    <w:rsid w:val="00CD7587"/>
    <w:rsid w:val="00CE5D0F"/>
    <w:rsid w:val="00CE5FA3"/>
    <w:rsid w:val="00CE642C"/>
    <w:rsid w:val="00CF26E9"/>
    <w:rsid w:val="00D03409"/>
    <w:rsid w:val="00D045E1"/>
    <w:rsid w:val="00D05162"/>
    <w:rsid w:val="00D07190"/>
    <w:rsid w:val="00D16061"/>
    <w:rsid w:val="00D204B8"/>
    <w:rsid w:val="00D2334A"/>
    <w:rsid w:val="00D27E73"/>
    <w:rsid w:val="00D33690"/>
    <w:rsid w:val="00D356BA"/>
    <w:rsid w:val="00D36DBD"/>
    <w:rsid w:val="00D36E98"/>
    <w:rsid w:val="00D40411"/>
    <w:rsid w:val="00D42861"/>
    <w:rsid w:val="00D4478E"/>
    <w:rsid w:val="00D4643E"/>
    <w:rsid w:val="00D534C1"/>
    <w:rsid w:val="00D6269D"/>
    <w:rsid w:val="00D62CCA"/>
    <w:rsid w:val="00D73188"/>
    <w:rsid w:val="00D765EC"/>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6530"/>
    <w:rsid w:val="00E27026"/>
    <w:rsid w:val="00E37BD9"/>
    <w:rsid w:val="00E40610"/>
    <w:rsid w:val="00E4280D"/>
    <w:rsid w:val="00E4282B"/>
    <w:rsid w:val="00E51410"/>
    <w:rsid w:val="00E526F4"/>
    <w:rsid w:val="00E55C26"/>
    <w:rsid w:val="00E56DA6"/>
    <w:rsid w:val="00E56F4F"/>
    <w:rsid w:val="00E607F2"/>
    <w:rsid w:val="00E62139"/>
    <w:rsid w:val="00E70542"/>
    <w:rsid w:val="00E8154F"/>
    <w:rsid w:val="00E81CB3"/>
    <w:rsid w:val="00E83D4B"/>
    <w:rsid w:val="00E84EED"/>
    <w:rsid w:val="00E91403"/>
    <w:rsid w:val="00E914C7"/>
    <w:rsid w:val="00E92930"/>
    <w:rsid w:val="00E9430C"/>
    <w:rsid w:val="00E95617"/>
    <w:rsid w:val="00E9615B"/>
    <w:rsid w:val="00EA6E84"/>
    <w:rsid w:val="00EB165C"/>
    <w:rsid w:val="00EB5722"/>
    <w:rsid w:val="00EC2901"/>
    <w:rsid w:val="00EC3989"/>
    <w:rsid w:val="00EC3CF4"/>
    <w:rsid w:val="00ED0B08"/>
    <w:rsid w:val="00ED23E8"/>
    <w:rsid w:val="00ED38C7"/>
    <w:rsid w:val="00ED59F6"/>
    <w:rsid w:val="00ED7803"/>
    <w:rsid w:val="00EE0F16"/>
    <w:rsid w:val="00EE4720"/>
    <w:rsid w:val="00EF0873"/>
    <w:rsid w:val="00EF08C9"/>
    <w:rsid w:val="00EF2040"/>
    <w:rsid w:val="00EF5665"/>
    <w:rsid w:val="00EF644B"/>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94A10"/>
    <w:rsid w:val="00FA73F3"/>
    <w:rsid w:val="00FB09ED"/>
    <w:rsid w:val="00FB11CB"/>
    <w:rsid w:val="00FB23B1"/>
    <w:rsid w:val="00FB3AEF"/>
    <w:rsid w:val="00FB7360"/>
    <w:rsid w:val="00FC031F"/>
    <w:rsid w:val="00FC1689"/>
    <w:rsid w:val="00FC171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08D1"/>
  <w15:docId w15:val="{7311EE33-809A-4B99-81A6-3AB955F9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C3CEC"/>
  </w:style>
  <w:style w:type="paragraph" w:styleId="1">
    <w:name w:val="heading 1"/>
    <w:basedOn w:val="a"/>
    <w:next w:val="a"/>
    <w:rsid w:val="00CC3CEC"/>
    <w:pPr>
      <w:keepNext/>
      <w:keepLines/>
      <w:spacing w:before="480" w:after="120"/>
      <w:outlineLvl w:val="0"/>
    </w:pPr>
    <w:rPr>
      <w:b/>
      <w:sz w:val="48"/>
      <w:szCs w:val="48"/>
    </w:rPr>
  </w:style>
  <w:style w:type="paragraph" w:styleId="2">
    <w:name w:val="heading 2"/>
    <w:basedOn w:val="a"/>
    <w:next w:val="a"/>
    <w:rsid w:val="00CC3CEC"/>
    <w:pPr>
      <w:keepNext/>
      <w:keepLines/>
      <w:spacing w:before="360" w:after="80"/>
      <w:outlineLvl w:val="1"/>
    </w:pPr>
    <w:rPr>
      <w:b/>
      <w:sz w:val="36"/>
      <w:szCs w:val="36"/>
    </w:rPr>
  </w:style>
  <w:style w:type="paragraph" w:styleId="3">
    <w:name w:val="heading 3"/>
    <w:basedOn w:val="a"/>
    <w:next w:val="a"/>
    <w:rsid w:val="00CC3CEC"/>
    <w:pPr>
      <w:keepNext/>
      <w:keepLines/>
      <w:spacing w:before="280" w:after="80"/>
      <w:outlineLvl w:val="2"/>
    </w:pPr>
    <w:rPr>
      <w:b/>
      <w:sz w:val="28"/>
      <w:szCs w:val="28"/>
    </w:rPr>
  </w:style>
  <w:style w:type="paragraph" w:styleId="4">
    <w:name w:val="heading 4"/>
    <w:basedOn w:val="a"/>
    <w:next w:val="a"/>
    <w:rsid w:val="00CC3CEC"/>
    <w:pPr>
      <w:keepNext/>
      <w:keepLines/>
      <w:spacing w:before="240" w:after="40"/>
      <w:outlineLvl w:val="3"/>
    </w:pPr>
    <w:rPr>
      <w:b/>
    </w:rPr>
  </w:style>
  <w:style w:type="paragraph" w:styleId="5">
    <w:name w:val="heading 5"/>
    <w:basedOn w:val="a"/>
    <w:next w:val="a"/>
    <w:rsid w:val="00CC3CEC"/>
    <w:pPr>
      <w:keepNext/>
      <w:keepLines/>
      <w:spacing w:before="220" w:after="40"/>
      <w:outlineLvl w:val="4"/>
    </w:pPr>
    <w:rPr>
      <w:b/>
      <w:sz w:val="22"/>
      <w:szCs w:val="22"/>
    </w:rPr>
  </w:style>
  <w:style w:type="paragraph" w:styleId="6">
    <w:name w:val="heading 6"/>
    <w:basedOn w:val="a"/>
    <w:next w:val="a"/>
    <w:rsid w:val="00CC3C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C3CEC"/>
    <w:pPr>
      <w:keepNext/>
      <w:keepLines/>
      <w:spacing w:before="480" w:after="120"/>
    </w:pPr>
    <w:rPr>
      <w:b/>
      <w:sz w:val="72"/>
      <w:szCs w:val="72"/>
    </w:rPr>
  </w:style>
  <w:style w:type="paragraph" w:styleId="a4">
    <w:name w:val="Subtitle"/>
    <w:basedOn w:val="a"/>
    <w:next w:val="a"/>
    <w:rsid w:val="00CC3CEC"/>
    <w:pPr>
      <w:keepNext/>
      <w:keepLines/>
      <w:spacing w:before="360" w:after="80"/>
    </w:pPr>
    <w:rPr>
      <w:rFonts w:ascii="Georgia" w:eastAsia="Georgia" w:hAnsi="Georgia" w:cs="Georgia"/>
      <w:i/>
      <w:color w:val="666666"/>
      <w:sz w:val="48"/>
      <w:szCs w:val="48"/>
    </w:rPr>
  </w:style>
  <w:style w:type="table" w:customStyle="1" w:styleId="a5">
    <w:basedOn w:val="a1"/>
    <w:rsid w:val="00CC3CEC"/>
    <w:tblPr>
      <w:tblStyleRowBandSize w:val="1"/>
      <w:tblStyleColBandSize w:val="1"/>
      <w:tblCellMar>
        <w:left w:w="115" w:type="dxa"/>
        <w:right w:w="115" w:type="dxa"/>
      </w:tblCellMar>
    </w:tblPr>
  </w:style>
  <w:style w:type="table" w:customStyle="1" w:styleId="a6">
    <w:basedOn w:val="a1"/>
    <w:rsid w:val="00CC3CEC"/>
    <w:tblPr>
      <w:tblStyleRowBandSize w:val="1"/>
      <w:tblStyleColBandSize w:val="1"/>
      <w:tblCellMar>
        <w:left w:w="115" w:type="dxa"/>
        <w:right w:w="115" w:type="dxa"/>
      </w:tblCellMar>
    </w:tblPr>
  </w:style>
  <w:style w:type="table" w:customStyle="1" w:styleId="a7">
    <w:basedOn w:val="a1"/>
    <w:rsid w:val="00CC3CEC"/>
    <w:tblPr>
      <w:tblStyleRowBandSize w:val="1"/>
      <w:tblStyleColBandSize w:val="1"/>
      <w:tblCellMar>
        <w:left w:w="115" w:type="dxa"/>
        <w:right w:w="115" w:type="dxa"/>
      </w:tblCellMar>
    </w:tblPr>
  </w:style>
  <w:style w:type="table" w:customStyle="1" w:styleId="a8">
    <w:basedOn w:val="a1"/>
    <w:rsid w:val="00CC3CEC"/>
    <w:tblPr>
      <w:tblStyleRowBandSize w:val="1"/>
      <w:tblStyleColBandSize w:val="1"/>
      <w:tblCellMar>
        <w:left w:w="115" w:type="dxa"/>
        <w:right w:w="115" w:type="dxa"/>
      </w:tblCellMar>
    </w:tblPr>
  </w:style>
  <w:style w:type="table" w:customStyle="1" w:styleId="a9">
    <w:basedOn w:val="a1"/>
    <w:rsid w:val="00CC3CEC"/>
    <w:tblPr>
      <w:tblStyleRowBandSize w:val="1"/>
      <w:tblStyleColBandSize w:val="1"/>
      <w:tblCellMar>
        <w:left w:w="115" w:type="dxa"/>
        <w:right w:w="115" w:type="dxa"/>
      </w:tblCellMar>
    </w:tblPr>
  </w:style>
  <w:style w:type="table" w:customStyle="1" w:styleId="aa">
    <w:basedOn w:val="a1"/>
    <w:rsid w:val="00CC3CEC"/>
    <w:rPr>
      <w:sz w:val="20"/>
      <w:szCs w:val="20"/>
    </w:rPr>
    <w:tblPr>
      <w:tblStyleRowBandSize w:val="1"/>
      <w:tblStyleColBandSize w:val="1"/>
    </w:tblPr>
  </w:style>
  <w:style w:type="table" w:customStyle="1" w:styleId="ab">
    <w:basedOn w:val="a1"/>
    <w:rsid w:val="00CC3CEC"/>
    <w:tblPr>
      <w:tblStyleRowBandSize w:val="1"/>
      <w:tblStyleColBandSize w:val="1"/>
      <w:tblCellMar>
        <w:left w:w="115" w:type="dxa"/>
        <w:right w:w="115" w:type="dxa"/>
      </w:tblCellMar>
    </w:tblPr>
  </w:style>
  <w:style w:type="table" w:customStyle="1" w:styleId="ac">
    <w:basedOn w:val="a1"/>
    <w:rsid w:val="00CC3CEC"/>
    <w:tblPr>
      <w:tblStyleRowBandSize w:val="1"/>
      <w:tblStyleColBandSize w:val="1"/>
      <w:tblCellMar>
        <w:left w:w="115" w:type="dxa"/>
        <w:right w:w="115" w:type="dxa"/>
      </w:tblCellMar>
    </w:tblPr>
  </w:style>
  <w:style w:type="table" w:customStyle="1" w:styleId="ad">
    <w:basedOn w:val="a1"/>
    <w:rsid w:val="00CC3CEC"/>
    <w:tblPr>
      <w:tblStyleRowBandSize w:val="1"/>
      <w:tblStyleColBandSize w:val="1"/>
      <w:tblCellMar>
        <w:left w:w="115" w:type="dxa"/>
        <w:right w:w="115" w:type="dxa"/>
      </w:tblCellMar>
    </w:tblPr>
  </w:style>
  <w:style w:type="table" w:customStyle="1" w:styleId="ae">
    <w:basedOn w:val="a1"/>
    <w:rsid w:val="00CC3CEC"/>
    <w:tblPr>
      <w:tblStyleRowBandSize w:val="1"/>
      <w:tblStyleColBandSize w:val="1"/>
      <w:tblCellMar>
        <w:left w:w="115" w:type="dxa"/>
        <w:right w:w="115" w:type="dxa"/>
      </w:tblCellMar>
    </w:tblPr>
  </w:style>
  <w:style w:type="table" w:customStyle="1" w:styleId="af">
    <w:basedOn w:val="a1"/>
    <w:rsid w:val="00CC3CEC"/>
    <w:tblPr>
      <w:tblStyleRowBandSize w:val="1"/>
      <w:tblStyleColBandSize w:val="1"/>
      <w:tblCellMar>
        <w:left w:w="115" w:type="dxa"/>
        <w:right w:w="115" w:type="dxa"/>
      </w:tblCellMar>
    </w:tblPr>
  </w:style>
  <w:style w:type="table" w:customStyle="1" w:styleId="af0">
    <w:basedOn w:val="a1"/>
    <w:rsid w:val="00CC3CEC"/>
    <w:tblPr>
      <w:tblStyleRowBandSize w:val="1"/>
      <w:tblStyleColBandSize w:val="1"/>
      <w:tblCellMar>
        <w:left w:w="115" w:type="dxa"/>
        <w:right w:w="115" w:type="dxa"/>
      </w:tblCellMar>
    </w:tblPr>
  </w:style>
  <w:style w:type="table" w:customStyle="1" w:styleId="af1">
    <w:basedOn w:val="a1"/>
    <w:rsid w:val="00CC3CEC"/>
    <w:tblPr>
      <w:tblStyleRowBandSize w:val="1"/>
      <w:tblStyleColBandSize w:val="1"/>
      <w:tblCellMar>
        <w:left w:w="115" w:type="dxa"/>
        <w:right w:w="115" w:type="dxa"/>
      </w:tblCellMar>
    </w:tblPr>
  </w:style>
  <w:style w:type="table" w:customStyle="1" w:styleId="af2">
    <w:basedOn w:val="a1"/>
    <w:rsid w:val="00CC3CEC"/>
    <w:tblPr>
      <w:tblStyleRowBandSize w:val="1"/>
      <w:tblStyleColBandSize w:val="1"/>
      <w:tblCellMar>
        <w:left w:w="115" w:type="dxa"/>
        <w:right w:w="115" w:type="dxa"/>
      </w:tblCellMar>
    </w:tblPr>
  </w:style>
  <w:style w:type="table" w:customStyle="1" w:styleId="af3">
    <w:basedOn w:val="a1"/>
    <w:rsid w:val="00CC3CEC"/>
    <w:tblPr>
      <w:tblStyleRowBandSize w:val="1"/>
      <w:tblStyleColBandSize w:val="1"/>
      <w:tblCellMar>
        <w:left w:w="115" w:type="dxa"/>
        <w:right w:w="115" w:type="dxa"/>
      </w:tblCellMar>
    </w:tblPr>
  </w:style>
  <w:style w:type="table" w:customStyle="1" w:styleId="af4">
    <w:basedOn w:val="a1"/>
    <w:rsid w:val="00CC3CEC"/>
    <w:tblPr>
      <w:tblStyleRowBandSize w:val="1"/>
      <w:tblStyleColBandSize w:val="1"/>
      <w:tblCellMar>
        <w:left w:w="115" w:type="dxa"/>
        <w:right w:w="115" w:type="dxa"/>
      </w:tblCellMar>
    </w:tblPr>
  </w:style>
  <w:style w:type="table" w:customStyle="1" w:styleId="af5">
    <w:basedOn w:val="a1"/>
    <w:rsid w:val="00CC3CEC"/>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 List,FooterText,numbered"/>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 List Знак,FooterText Знак,numbered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1">
    <w:name w:val="11"/>
    <w:basedOn w:val="a1"/>
    <w:rsid w:val="00FC1719"/>
    <w:tblPr>
      <w:tblStyleRowBandSize w:val="1"/>
      <w:tblStyleColBandSize w:val="1"/>
      <w:tblCellMar>
        <w:left w:w="115" w:type="dxa"/>
        <w:right w:w="115" w:type="dxa"/>
      </w:tblCellMar>
    </w:tblPr>
  </w:style>
  <w:style w:type="paragraph" w:styleId="aff1">
    <w:name w:val="No Spacing"/>
    <w:uiPriority w:val="1"/>
    <w:qFormat/>
    <w:rsid w:val="00FC1719"/>
    <w:rPr>
      <w:rFonts w:ascii="Calibri" w:eastAsia="Calibri" w:hAnsi="Calibri"/>
      <w:sz w:val="22"/>
      <w:szCs w:val="22"/>
    </w:rPr>
  </w:style>
  <w:style w:type="paragraph" w:customStyle="1" w:styleId="Default">
    <w:name w:val="Default"/>
    <w:rsid w:val="00B2671F"/>
    <w:pPr>
      <w:autoSpaceDE w:val="0"/>
      <w:autoSpaceDN w:val="0"/>
      <w:adjustRightInd w:val="0"/>
    </w:pPr>
    <w:rPr>
      <w:rFonts w:eastAsiaTheme="minorHAnsi"/>
      <w:color w:val="000000"/>
    </w:rPr>
  </w:style>
  <w:style w:type="character" w:customStyle="1" w:styleId="shorttext">
    <w:name w:val="short_text"/>
    <w:rsid w:val="00B2671F"/>
    <w:rPr>
      <w:rFonts w:cs="Times New Roman"/>
    </w:rPr>
  </w:style>
  <w:style w:type="paragraph" w:customStyle="1" w:styleId="parent-of-selection-dropcap">
    <w:name w:val="parent-of-selection-dropcap"/>
    <w:basedOn w:val="a"/>
    <w:rsid w:val="00384B68"/>
    <w:pPr>
      <w:spacing w:before="100" w:beforeAutospacing="1" w:after="100" w:afterAutospacing="1"/>
    </w:pPr>
    <w:rPr>
      <w:lang w:eastAsia="ru-RU"/>
    </w:rPr>
  </w:style>
  <w:style w:type="character" w:customStyle="1" w:styleId="s3">
    <w:name w:val="s3"/>
    <w:basedOn w:val="a0"/>
    <w:rsid w:val="002E06E2"/>
    <w:rPr>
      <w:rFonts w:ascii="Times New Roman" w:hAnsi="Times New Roman" w:cs="Times New Roman" w:hint="default"/>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kz/search?hl=ru&amp;tbo=p&amp;tbm=bks&amp;q=bibliogroup:%22Serii%EF%B8%A0a%EF%B8%A1+%22Biblioteka+professionala%22%22&amp;source=gbs_metadata_r&amp;cad=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kz/search?hl=ru&amp;tbo=p&amp;tbm=bks&amp;q=bibliogroup:%22Serii%EF%B8%A0a%EF%B8%A1+%22Biblioteka+professionala%22%22&amp;source=gbs_metadata_r&amp;ca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kz/search?hl=ru&amp;tbo=p&amp;tbm=bks&amp;q=bibliogroup:%22Serii%EF%B8%A0a%EF%B8%A1+%22Biblioteka+professionala%22%22&amp;source=gbs_metadata_r&amp;cad=4" TargetMode="External"/><Relationship Id="rId5" Type="http://schemas.openxmlformats.org/officeDocument/2006/relationships/styles" Target="styles.xml"/><Relationship Id="rId15" Type="http://schemas.openxmlformats.org/officeDocument/2006/relationships/hyperlink" Target="http://www.nationalbank.kz" TargetMode="External"/><Relationship Id="rId10" Type="http://schemas.openxmlformats.org/officeDocument/2006/relationships/hyperlink" Target="https://www.google.kz/search?hl=ru&amp;tbo=p&amp;tbm=bks&amp;q=bibliogroup:%22Serii%EF%B8%A0a%EF%B8%A1+%22Biblioteka+professionala%22%22&amp;source=gbs_metadata_r&amp;cad=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kz/search?hl=ru&amp;tbo=p&amp;tbm=bks&amp;q=bibliogroup:%22Serii%EF%B8%A0a%EF%B8%A1+%22Biblioteka+professionala%22%22&amp;source=gbs_metadata_r&amp;ca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Aigul Amankeldy</cp:lastModifiedBy>
  <cp:revision>12</cp:revision>
  <cp:lastPrinted>2023-08-19T10:10:00Z</cp:lastPrinted>
  <dcterms:created xsi:type="dcterms:W3CDTF">2023-09-28T06:16:00Z</dcterms:created>
  <dcterms:modified xsi:type="dcterms:W3CDTF">2023-10-01T11:53:00Z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